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 w:firstLine="10620" w:left="708"/>
        <w:jc w:val="both"/>
        <w:rPr>
          <w:b w:val="1"/>
        </w:rPr>
      </w:pPr>
      <w:r>
        <w:rPr>
          <w:b w:val="1"/>
        </w:rPr>
        <w:t>«</w:t>
      </w:r>
      <w:r>
        <w:rPr>
          <w:b w:val="1"/>
        </w:rPr>
        <w:t>Утверждаю»</w:t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 xml:space="preserve">                                        </w:t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 xml:space="preserve">         </w:t>
      </w:r>
      <w:r>
        <w:rPr>
          <w:b w:val="1"/>
        </w:rPr>
        <w:t xml:space="preserve">         </w:t>
      </w:r>
      <w:r>
        <w:rPr>
          <w:b w:val="1"/>
        </w:rPr>
        <w:t>Глава управы</w:t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 xml:space="preserve">                   </w:t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 xml:space="preserve"> </w:t>
      </w:r>
      <w:r>
        <w:rPr>
          <w:b w:val="1"/>
        </w:rPr>
        <w:t xml:space="preserve">Академического района </w:t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 xml:space="preserve"> </w:t>
      </w:r>
      <w:r>
        <w:rPr>
          <w:b w:val="1"/>
        </w:rPr>
        <w:t xml:space="preserve">   </w:t>
      </w:r>
      <w:r>
        <w:rPr>
          <w:b w:val="1"/>
        </w:rPr>
        <w:t xml:space="preserve">   </w:t>
      </w:r>
      <w:r>
        <w:rPr>
          <w:b w:val="1"/>
        </w:rPr>
        <w:t xml:space="preserve">   </w:t>
      </w:r>
      <w:r>
        <w:rPr>
          <w:b w:val="1"/>
        </w:rPr>
        <w:t xml:space="preserve">______________Э.А. Шигабетдинова </w:t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 xml:space="preserve">                   </w:t>
      </w:r>
      <w:r>
        <w:rPr>
          <w:b w:val="1"/>
        </w:rPr>
        <w:t xml:space="preserve">                           </w:t>
      </w:r>
      <w:r>
        <w:rPr>
          <w:b w:val="1"/>
        </w:rPr>
        <w:t xml:space="preserve"> </w:t>
      </w:r>
      <w:r>
        <w:rPr>
          <w:b w:val="1"/>
        </w:rPr>
        <w:t xml:space="preserve">«_____»___________ </w:t>
      </w:r>
      <w:r>
        <w:rPr>
          <w:b w:val="1"/>
        </w:rPr>
        <w:t>2023</w:t>
      </w:r>
      <w:r>
        <w:rPr>
          <w:b w:val="1"/>
        </w:rPr>
        <w:t xml:space="preserve"> г.</w:t>
      </w:r>
    </w:p>
    <w:p w14:paraId="02000000">
      <w:pPr>
        <w:tabs>
          <w:tab w:leader="none" w:pos="5904" w:val="left"/>
        </w:tabs>
        <w:ind/>
        <w:jc w:val="center"/>
        <w:rPr>
          <w:b w:val="1"/>
        </w:rPr>
      </w:pPr>
    </w:p>
    <w:p w14:paraId="03000000">
      <w:pPr>
        <w:tabs>
          <w:tab w:leader="none" w:pos="5904" w:val="left"/>
        </w:tabs>
        <w:ind/>
        <w:jc w:val="center"/>
        <w:rPr>
          <w:b w:val="1"/>
        </w:rPr>
      </w:pPr>
    </w:p>
    <w:p w14:paraId="04000000">
      <w:pPr>
        <w:tabs>
          <w:tab w:leader="none" w:pos="5904" w:val="left"/>
        </w:tabs>
        <w:ind/>
        <w:jc w:val="center"/>
        <w:rPr>
          <w:b w:val="1"/>
        </w:rPr>
      </w:pPr>
    </w:p>
    <w:p w14:paraId="05000000">
      <w:pPr>
        <w:tabs>
          <w:tab w:leader="none" w:pos="5904" w:val="left"/>
        </w:tabs>
        <w:ind/>
        <w:jc w:val="center"/>
        <w:rPr>
          <w:b w:val="1"/>
        </w:rPr>
      </w:pPr>
      <w:r>
        <w:rPr>
          <w:b w:val="1"/>
        </w:rPr>
        <w:t>План</w:t>
      </w:r>
    </w:p>
    <w:p w14:paraId="06000000">
      <w:pPr>
        <w:tabs>
          <w:tab w:leader="none" w:pos="5904" w:val="left"/>
        </w:tabs>
        <w:ind/>
        <w:jc w:val="center"/>
        <w:rPr>
          <w:b w:val="1"/>
        </w:rPr>
      </w:pPr>
      <w:r>
        <w:rPr>
          <w:b w:val="1"/>
        </w:rPr>
        <w:t>проведения м</w:t>
      </w:r>
      <w:r>
        <w:rPr>
          <w:b w:val="1"/>
        </w:rPr>
        <w:t>ероприяти</w:t>
      </w:r>
      <w:r>
        <w:rPr>
          <w:b w:val="1"/>
        </w:rPr>
        <w:t>й в дни празднования Нового 2024</w:t>
      </w:r>
      <w:r>
        <w:rPr>
          <w:b w:val="1"/>
        </w:rPr>
        <w:t xml:space="preserve"> года и Рождества Христова на т</w:t>
      </w:r>
      <w:r>
        <w:rPr>
          <w:b w:val="1"/>
        </w:rPr>
        <w:t>ерритории Академического района</w:t>
      </w:r>
    </w:p>
    <w:p w14:paraId="07000000">
      <w:pPr>
        <w:tabs>
          <w:tab w:leader="none" w:pos="5904" w:val="left"/>
        </w:tabs>
        <w:ind/>
        <w:jc w:val="center"/>
        <w:rPr>
          <w:b w:val="1"/>
        </w:rPr>
      </w:pPr>
    </w:p>
    <w:p w14:paraId="08000000">
      <w:pPr>
        <w:tabs>
          <w:tab w:leader="none" w:pos="5904" w:val="left"/>
        </w:tabs>
        <w:ind/>
      </w:pPr>
    </w:p>
    <w:tbl>
      <w:tblPr>
        <w:tblStyle w:val="Style_1"/>
        <w:tblW w:type="auto" w:w="0"/>
        <w:tblInd w:type="dxa" w:w="-74"/>
        <w:tblLayout w:type="fixed"/>
      </w:tblPr>
      <w:tblGrid>
        <w:gridCol w:w="778"/>
        <w:gridCol w:w="3633"/>
        <w:gridCol w:w="2179"/>
        <w:gridCol w:w="4116"/>
        <w:gridCol w:w="1870"/>
        <w:gridCol w:w="3164"/>
      </w:tblGrid>
      <w:tr>
        <w:trPr>
          <w:trHeight w:hRule="atLeast" w:val="630"/>
        </w:trPr>
        <w:tc>
          <w:tcPr>
            <w:tcW w:type="dxa" w:w="778"/>
          </w:tcPr>
          <w:p w14:paraId="09000000">
            <w:r>
              <w:t>№</w:t>
            </w:r>
          </w:p>
        </w:tc>
        <w:tc>
          <w:tcPr>
            <w:tcW w:type="dxa" w:w="3633"/>
          </w:tcPr>
          <w:p w14:paraId="0A000000">
            <w:pPr>
              <w:rPr>
                <w:b w:val="1"/>
              </w:rPr>
            </w:pPr>
            <w:r>
              <w:rPr>
                <w:b w:val="1"/>
              </w:rPr>
              <w:t>Название</w:t>
            </w:r>
          </w:p>
        </w:tc>
        <w:tc>
          <w:tcPr>
            <w:tcW w:type="dxa" w:w="2179"/>
          </w:tcPr>
          <w:p w14:paraId="0B000000">
            <w:pPr>
              <w:rPr>
                <w:b w:val="1"/>
              </w:rPr>
            </w:pPr>
            <w:r>
              <w:rPr>
                <w:b w:val="1"/>
              </w:rPr>
              <w:t>Дата, время</w:t>
            </w:r>
          </w:p>
        </w:tc>
        <w:tc>
          <w:tcPr>
            <w:tcW w:type="dxa" w:w="4116"/>
          </w:tcPr>
          <w:p w14:paraId="0C000000">
            <w:pPr>
              <w:rPr>
                <w:b w:val="1"/>
              </w:rPr>
            </w:pPr>
            <w:r>
              <w:rPr>
                <w:b w:val="1"/>
              </w:rPr>
              <w:t>Адрес</w:t>
            </w:r>
          </w:p>
        </w:tc>
        <w:tc>
          <w:tcPr>
            <w:tcW w:type="dxa" w:w="1870"/>
          </w:tcPr>
          <w:p w14:paraId="0D000000">
            <w:pPr>
              <w:rPr>
                <w:b w:val="1"/>
              </w:rPr>
            </w:pPr>
            <w:r>
              <w:rPr>
                <w:b w:val="1"/>
              </w:rPr>
              <w:t>Колличество участников</w:t>
            </w:r>
          </w:p>
        </w:tc>
        <w:tc>
          <w:tcPr>
            <w:tcW w:type="dxa" w:w="3164"/>
          </w:tcPr>
          <w:p w14:paraId="0E000000">
            <w:pPr>
              <w:rPr>
                <w:b w:val="1"/>
              </w:rPr>
            </w:pPr>
            <w:r>
              <w:rPr>
                <w:b w:val="1"/>
              </w:rPr>
              <w:t>Ответственный</w:t>
            </w:r>
          </w:p>
        </w:tc>
      </w:tr>
      <w:tr>
        <w:trPr>
          <w:trHeight w:hRule="atLeast" w:val="1440"/>
        </w:trPr>
        <w:tc>
          <w:tcPr>
            <w:tcW w:type="dxa" w:w="778"/>
          </w:tcPr>
          <w:p w14:paraId="0F000000">
            <w:pPr>
              <w:pStyle w:val="Style_2"/>
              <w:numPr>
                <w:ilvl w:val="0"/>
                <w:numId w:val="1"/>
              </w:numPr>
            </w:pPr>
          </w:p>
        </w:tc>
        <w:tc>
          <w:tcPr>
            <w:tcW w:type="dxa" w:w="3633"/>
          </w:tcPr>
          <w:p w14:paraId="10000000">
            <w:pPr>
              <w:ind/>
              <w:jc w:val="center"/>
            </w:pPr>
            <w:r>
              <w:t>Выставка «Софья Матвеева</w:t>
            </w:r>
            <w:r>
              <w:t xml:space="preserve"> – художник Ботанического сада»</w:t>
            </w:r>
          </w:p>
        </w:tc>
        <w:tc>
          <w:tcPr>
            <w:tcW w:type="dxa" w:w="2179"/>
          </w:tcPr>
          <w:p w14:paraId="11000000">
            <w:pPr>
              <w:ind/>
              <w:jc w:val="center"/>
            </w:pPr>
            <w:r>
              <w:t xml:space="preserve">12.12. </w:t>
            </w:r>
            <w:r>
              <w:t>2023-</w:t>
            </w:r>
            <w:r>
              <w:t>11.02.</w:t>
            </w:r>
            <w:r>
              <w:t>20</w:t>
            </w:r>
            <w:r>
              <w:t>24</w:t>
            </w:r>
          </w:p>
        </w:tc>
        <w:tc>
          <w:tcPr>
            <w:tcW w:type="dxa" w:w="4116"/>
          </w:tcPr>
          <w:p w14:paraId="12000000">
            <w:pPr>
              <w:ind/>
              <w:jc w:val="center"/>
            </w:pPr>
            <w:r>
              <w:t xml:space="preserve">г. Москва, ул. </w:t>
            </w:r>
            <w:r>
              <w:t>Вавилова, д. 57</w:t>
            </w:r>
          </w:p>
        </w:tc>
        <w:tc>
          <w:tcPr>
            <w:tcW w:type="dxa" w:w="1870"/>
          </w:tcPr>
          <w:p w14:paraId="13000000">
            <w:pPr>
              <w:ind/>
              <w:jc w:val="center"/>
            </w:pPr>
            <w:r>
              <w:t>30000</w:t>
            </w:r>
          </w:p>
        </w:tc>
        <w:tc>
          <w:tcPr>
            <w:tcW w:type="dxa" w:w="3164"/>
          </w:tcPr>
          <w:p w14:paraId="14000000">
            <w:pPr>
              <w:ind/>
              <w:jc w:val="center"/>
            </w:pPr>
            <w:r>
              <w:t xml:space="preserve">Директор ГБУК Государственный Дарвиновский музей Клюкина А.И. </w:t>
            </w:r>
          </w:p>
          <w:p w14:paraId="15000000">
            <w:pPr>
              <w:ind/>
              <w:jc w:val="center"/>
            </w:pPr>
            <w:r>
              <w:t>8(499)783-22-52</w:t>
            </w:r>
          </w:p>
        </w:tc>
      </w:tr>
      <w:tr>
        <w:trPr>
          <w:trHeight w:hRule="atLeast" w:val="1440"/>
        </w:trPr>
        <w:tc>
          <w:tcPr>
            <w:tcW w:type="dxa" w:w="778"/>
          </w:tcPr>
          <w:p w14:paraId="16000000">
            <w:pPr>
              <w:pStyle w:val="Style_2"/>
              <w:numPr>
                <w:ilvl w:val="0"/>
                <w:numId w:val="1"/>
              </w:numPr>
            </w:pPr>
          </w:p>
        </w:tc>
        <w:tc>
          <w:tcPr>
            <w:tcW w:type="dxa" w:w="3633"/>
          </w:tcPr>
          <w:p w14:paraId="17000000">
            <w:pPr>
              <w:ind w:hanging="495" w:left="567"/>
              <w:jc w:val="center"/>
              <w:rPr>
                <w:color w:val="000000"/>
              </w:rPr>
            </w:pPr>
            <w:r>
              <w:rPr>
                <w:color w:val="000000"/>
              </w:rPr>
              <w:t>Выставка «</w:t>
            </w:r>
            <w:r>
              <w:t xml:space="preserve">Маэстро </w:t>
            </w:r>
            <w:r>
              <w:t>перестроек</w:t>
            </w:r>
            <w:r>
              <w:rPr>
                <w:color w:val="000000"/>
              </w:rPr>
              <w:t>»</w:t>
            </w:r>
          </w:p>
          <w:p w14:paraId="18000000">
            <w:pPr>
              <w:ind/>
              <w:jc w:val="center"/>
            </w:pPr>
          </w:p>
        </w:tc>
        <w:tc>
          <w:tcPr>
            <w:tcW w:type="dxa" w:w="2179"/>
          </w:tcPr>
          <w:p w14:paraId="19000000">
            <w:pPr>
              <w:ind/>
              <w:jc w:val="center"/>
            </w:pPr>
            <w:r>
              <w:t>12.</w:t>
            </w:r>
            <w:r>
              <w:t>12.2023 – 11.02.2024</w:t>
            </w:r>
          </w:p>
        </w:tc>
        <w:tc>
          <w:tcPr>
            <w:tcW w:type="dxa" w:w="4116"/>
          </w:tcPr>
          <w:p w14:paraId="1A000000">
            <w:pPr>
              <w:ind/>
              <w:jc w:val="center"/>
            </w:pPr>
            <w:r>
              <w:t>г. Москва, ул. Вавилова, д. 57</w:t>
            </w:r>
          </w:p>
        </w:tc>
        <w:tc>
          <w:tcPr>
            <w:tcW w:type="dxa" w:w="1870"/>
          </w:tcPr>
          <w:p w14:paraId="1B000000">
            <w:pPr>
              <w:ind/>
              <w:jc w:val="center"/>
            </w:pPr>
            <w:r>
              <w:t>10000</w:t>
            </w:r>
          </w:p>
        </w:tc>
        <w:tc>
          <w:tcPr>
            <w:tcW w:type="dxa" w:w="3164"/>
          </w:tcPr>
          <w:p w14:paraId="1C000000">
            <w:pPr>
              <w:ind/>
              <w:jc w:val="center"/>
            </w:pPr>
            <w:r>
              <w:t xml:space="preserve">Директор ГБУК Государственный Дарвиновский музей Клюкина А.И. </w:t>
            </w:r>
          </w:p>
          <w:p w14:paraId="1D000000">
            <w:pPr>
              <w:ind/>
              <w:jc w:val="center"/>
            </w:pPr>
            <w:r>
              <w:t>8(499)783-22-52</w:t>
            </w:r>
          </w:p>
        </w:tc>
      </w:tr>
      <w:tr>
        <w:trPr>
          <w:trHeight w:hRule="atLeast" w:val="1440"/>
        </w:trPr>
        <w:tc>
          <w:tcPr>
            <w:tcW w:type="dxa" w:w="778"/>
          </w:tcPr>
          <w:p w14:paraId="1E000000">
            <w:pPr>
              <w:pStyle w:val="Style_2"/>
              <w:numPr>
                <w:ilvl w:val="0"/>
                <w:numId w:val="1"/>
              </w:numPr>
            </w:pPr>
          </w:p>
        </w:tc>
        <w:tc>
          <w:tcPr>
            <w:tcW w:type="dxa" w:w="3633"/>
          </w:tcPr>
          <w:p w14:paraId="1F000000">
            <w:pPr>
              <w:ind/>
              <w:jc w:val="center"/>
            </w:pPr>
            <w:r>
              <w:t>Новогоднее мероприятие для молодежи района: «Игра в мафию», вручение новогодних открыток и сладких подарков</w:t>
            </w:r>
          </w:p>
        </w:tc>
        <w:tc>
          <w:tcPr>
            <w:tcW w:type="dxa" w:w="2179"/>
          </w:tcPr>
          <w:p w14:paraId="20000000">
            <w:pPr>
              <w:ind/>
              <w:jc w:val="center"/>
            </w:pPr>
            <w:r>
              <w:t>14.12.2023</w:t>
            </w:r>
          </w:p>
          <w:p w14:paraId="21000000">
            <w:pPr>
              <w:ind/>
              <w:jc w:val="center"/>
            </w:pPr>
            <w:r>
              <w:t>16.30</w:t>
            </w:r>
          </w:p>
        </w:tc>
        <w:tc>
          <w:tcPr>
            <w:tcW w:type="dxa" w:w="41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0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ул. Кржижановского, д. 15, корп. 5</w:t>
            </w:r>
          </w:p>
        </w:tc>
        <w:tc>
          <w:tcPr>
            <w:tcW w:type="dxa" w:w="18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0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type="dxa" w:w="3164"/>
          </w:tcPr>
          <w:p w14:paraId="24000000">
            <w:pPr>
              <w:ind/>
              <w:jc w:val="center"/>
            </w:pPr>
            <w:r>
              <w:t>Управа Академического района</w:t>
            </w:r>
          </w:p>
          <w:p w14:paraId="25000000">
            <w:pPr>
              <w:ind/>
              <w:jc w:val="center"/>
            </w:pPr>
            <w:r>
              <w:t>Первый заместитель главы управы</w:t>
            </w:r>
          </w:p>
          <w:p w14:paraId="26000000">
            <w:pPr>
              <w:ind/>
              <w:jc w:val="center"/>
            </w:pPr>
            <w:r>
              <w:t>Шеремет Д.Л.,</w:t>
            </w:r>
          </w:p>
          <w:p w14:paraId="27000000">
            <w:pPr>
              <w:ind/>
              <w:jc w:val="center"/>
            </w:pPr>
            <w:r>
              <w:t>8-926-882-26-28</w:t>
            </w:r>
          </w:p>
        </w:tc>
      </w:tr>
      <w:tr>
        <w:trPr>
          <w:trHeight w:hRule="atLeast" w:val="1440"/>
        </w:trPr>
        <w:tc>
          <w:tcPr>
            <w:tcW w:type="dxa" w:w="778"/>
          </w:tcPr>
          <w:p w14:paraId="28000000">
            <w:pPr>
              <w:pStyle w:val="Style_2"/>
              <w:numPr>
                <w:ilvl w:val="0"/>
                <w:numId w:val="1"/>
              </w:numPr>
            </w:pPr>
          </w:p>
        </w:tc>
        <w:tc>
          <w:tcPr>
            <w:tcW w:type="dxa" w:w="3633"/>
          </w:tcPr>
          <w:p w14:paraId="29000000">
            <w:pPr>
              <w:ind/>
              <w:jc w:val="center"/>
            </w:pPr>
            <w:r>
              <w:t>«Новогоднее волшебство» встреча главы управы с активом ОС Академического района, поздравление и вручение благодарственных писем и подарков</w:t>
            </w:r>
          </w:p>
        </w:tc>
        <w:tc>
          <w:tcPr>
            <w:tcW w:type="dxa" w:w="2179"/>
          </w:tcPr>
          <w:p w14:paraId="2A000000">
            <w:pPr>
              <w:ind/>
              <w:jc w:val="center"/>
            </w:pPr>
            <w:r>
              <w:t>19</w:t>
            </w:r>
            <w:r>
              <w:t>.12.2023     14.00</w:t>
            </w:r>
          </w:p>
          <w:p w14:paraId="2B000000">
            <w:pPr>
              <w:ind/>
              <w:jc w:val="center"/>
            </w:pPr>
          </w:p>
          <w:p w14:paraId="2C000000">
            <w:pPr>
              <w:ind/>
              <w:jc w:val="center"/>
            </w:pPr>
            <w:r>
              <w:t>19.12.2023     15</w:t>
            </w:r>
            <w:r>
              <w:t>.00</w:t>
            </w:r>
          </w:p>
          <w:p w14:paraId="2D000000">
            <w:pPr>
              <w:ind/>
              <w:jc w:val="center"/>
            </w:pPr>
          </w:p>
          <w:p w14:paraId="2E000000">
            <w:pPr>
              <w:ind/>
              <w:jc w:val="center"/>
            </w:pPr>
            <w:r>
              <w:t>21.12.2023     14.00</w:t>
            </w:r>
          </w:p>
        </w:tc>
        <w:tc>
          <w:tcPr>
            <w:tcW w:type="dxa" w:w="4116"/>
          </w:tcPr>
          <w:p w14:paraId="2F000000">
            <w:pPr>
              <w:ind/>
              <w:jc w:val="center"/>
            </w:pPr>
          </w:p>
          <w:p w14:paraId="30000000">
            <w:pPr>
              <w:ind/>
              <w:jc w:val="center"/>
            </w:pPr>
          </w:p>
          <w:p w14:paraId="31000000">
            <w:pPr>
              <w:ind/>
              <w:jc w:val="center"/>
            </w:pPr>
            <w:r>
              <w:t>г. Москва,                                      ул. Новочеремушкинская, д. 23, корп.5</w:t>
            </w:r>
          </w:p>
        </w:tc>
        <w:tc>
          <w:tcPr>
            <w:tcW w:type="dxa" w:w="1870"/>
          </w:tcPr>
          <w:p w14:paraId="32000000">
            <w:pPr>
              <w:ind/>
              <w:jc w:val="center"/>
            </w:pPr>
            <w:r>
              <w:t>35</w:t>
            </w:r>
          </w:p>
          <w:p w14:paraId="33000000">
            <w:pPr>
              <w:ind/>
              <w:jc w:val="center"/>
            </w:pPr>
          </w:p>
          <w:p w14:paraId="34000000">
            <w:pPr>
              <w:ind/>
              <w:jc w:val="center"/>
            </w:pPr>
          </w:p>
          <w:p w14:paraId="35000000">
            <w:pPr>
              <w:ind/>
              <w:jc w:val="center"/>
            </w:pPr>
            <w:r>
              <w:t>20</w:t>
            </w:r>
          </w:p>
          <w:p w14:paraId="36000000">
            <w:pPr>
              <w:ind/>
              <w:jc w:val="center"/>
            </w:pPr>
          </w:p>
          <w:p w14:paraId="37000000">
            <w:pPr>
              <w:ind/>
              <w:jc w:val="center"/>
            </w:pPr>
          </w:p>
          <w:p w14:paraId="38000000">
            <w:pPr>
              <w:ind/>
              <w:jc w:val="center"/>
            </w:pPr>
            <w:r>
              <w:t>30</w:t>
            </w:r>
          </w:p>
        </w:tc>
        <w:tc>
          <w:tcPr>
            <w:tcW w:type="dxa" w:w="3164"/>
          </w:tcPr>
          <w:p w14:paraId="39000000">
            <w:pPr>
              <w:ind/>
              <w:jc w:val="center"/>
            </w:pPr>
            <w:r>
              <w:t>Управа Академического района</w:t>
            </w:r>
          </w:p>
          <w:p w14:paraId="3A000000">
            <w:pPr>
              <w:ind/>
              <w:jc w:val="center"/>
            </w:pPr>
            <w:r>
              <w:t>Первый заместитель главы управы</w:t>
            </w:r>
          </w:p>
          <w:p w14:paraId="3B000000">
            <w:pPr>
              <w:ind/>
              <w:jc w:val="center"/>
            </w:pPr>
            <w:r>
              <w:t>Шеремет Д.Л.,</w:t>
            </w:r>
          </w:p>
          <w:p w14:paraId="3C000000">
            <w:pPr>
              <w:ind/>
              <w:jc w:val="center"/>
            </w:pPr>
            <w:r>
              <w:t>8-926-882-26-28</w:t>
            </w:r>
          </w:p>
        </w:tc>
      </w:tr>
      <w:tr>
        <w:trPr>
          <w:trHeight w:hRule="atLeast" w:val="1440"/>
        </w:trPr>
        <w:tc>
          <w:tcPr>
            <w:tcW w:type="dxa" w:w="778"/>
          </w:tcPr>
          <w:p w14:paraId="3D000000">
            <w:pPr>
              <w:pStyle w:val="Style_2"/>
              <w:numPr>
                <w:ilvl w:val="0"/>
                <w:numId w:val="1"/>
              </w:numPr>
            </w:pPr>
          </w:p>
        </w:tc>
        <w:tc>
          <w:tcPr>
            <w:tcW w:type="dxa" w:w="3633"/>
          </w:tcPr>
          <w:p w14:paraId="3E000000">
            <w:pPr>
              <w:ind/>
              <w:jc w:val="center"/>
            </w:pPr>
            <w:r>
              <w:t>Литературный праздник. "Волшебные часы Деда Мороза"</w:t>
            </w:r>
          </w:p>
        </w:tc>
        <w:tc>
          <w:tcPr>
            <w:tcW w:type="dxa" w:w="2179"/>
          </w:tcPr>
          <w:p w14:paraId="3F000000">
            <w:pPr>
              <w:ind/>
              <w:jc w:val="center"/>
            </w:pPr>
          </w:p>
          <w:p w14:paraId="40000000">
            <w:pPr>
              <w:ind/>
              <w:jc w:val="center"/>
            </w:pPr>
          </w:p>
          <w:p w14:paraId="41000000">
            <w:pPr>
              <w:ind/>
              <w:jc w:val="center"/>
            </w:pPr>
            <w:r>
              <w:t>19.12.2023</w:t>
            </w:r>
          </w:p>
          <w:p w14:paraId="42000000">
            <w:pPr>
              <w:ind/>
              <w:jc w:val="center"/>
            </w:pPr>
            <w:r>
              <w:t>11.00</w:t>
            </w:r>
          </w:p>
        </w:tc>
        <w:tc>
          <w:tcPr>
            <w:tcW w:type="dxa" w:w="4116"/>
          </w:tcPr>
          <w:p w14:paraId="43000000">
            <w:pPr>
              <w:ind/>
              <w:jc w:val="center"/>
            </w:pPr>
          </w:p>
          <w:p w14:paraId="44000000">
            <w:pPr>
              <w:ind/>
              <w:jc w:val="center"/>
            </w:pPr>
          </w:p>
          <w:p w14:paraId="45000000">
            <w:pPr>
              <w:ind/>
              <w:jc w:val="center"/>
            </w:pPr>
            <w:r>
              <w:t>г. Москва, ул. Кржижановского, д. 15, корп. 5</w:t>
            </w:r>
          </w:p>
        </w:tc>
        <w:tc>
          <w:tcPr>
            <w:tcW w:type="dxa" w:w="1870"/>
          </w:tcPr>
          <w:p w14:paraId="46000000">
            <w:pPr>
              <w:ind/>
              <w:jc w:val="center"/>
            </w:pPr>
          </w:p>
          <w:p w14:paraId="47000000">
            <w:pPr>
              <w:ind/>
              <w:jc w:val="center"/>
            </w:pPr>
          </w:p>
          <w:p w14:paraId="48000000">
            <w:pPr>
              <w:ind/>
              <w:jc w:val="center"/>
            </w:pPr>
            <w:r>
              <w:t>30</w:t>
            </w:r>
          </w:p>
        </w:tc>
        <w:tc>
          <w:tcPr>
            <w:tcW w:type="dxa" w:w="3164"/>
          </w:tcPr>
          <w:p w14:paraId="49000000">
            <w:pPr>
              <w:ind/>
              <w:jc w:val="center"/>
            </w:pPr>
            <w:r>
              <w:t>Заведующий ГБУК г. Москвы</w:t>
            </w:r>
          </w:p>
          <w:p w14:paraId="4A000000">
            <w:pPr>
              <w:ind/>
              <w:jc w:val="center"/>
            </w:pPr>
            <w:r>
              <w:t>"ОКЦ ЮЗАО"</w:t>
            </w:r>
          </w:p>
          <w:p w14:paraId="4B000000">
            <w:pPr>
              <w:ind/>
              <w:jc w:val="center"/>
            </w:pPr>
            <w:r>
              <w:t>"Библиотека № 186 имени С.А. Есенина"</w:t>
            </w:r>
          </w:p>
          <w:p w14:paraId="4C000000">
            <w:pPr>
              <w:ind/>
              <w:jc w:val="center"/>
            </w:pPr>
            <w:r>
              <w:t>Булгакова И.В.</w:t>
            </w:r>
          </w:p>
          <w:p w14:paraId="4D000000">
            <w:pPr>
              <w:ind/>
              <w:jc w:val="center"/>
            </w:pPr>
            <w:r>
              <w:t>8-499-125-35-28</w:t>
            </w:r>
          </w:p>
        </w:tc>
      </w:tr>
      <w:tr>
        <w:trPr>
          <w:trHeight w:hRule="atLeast" w:val="1440"/>
        </w:trPr>
        <w:tc>
          <w:tcPr>
            <w:tcW w:type="dxa" w:w="778"/>
          </w:tcPr>
          <w:p w14:paraId="4E000000">
            <w:pPr>
              <w:pStyle w:val="Style_2"/>
              <w:numPr>
                <w:ilvl w:val="0"/>
                <w:numId w:val="1"/>
              </w:numPr>
            </w:pPr>
          </w:p>
        </w:tc>
        <w:tc>
          <w:tcPr>
            <w:tcW w:type="dxa" w:w="3633"/>
          </w:tcPr>
          <w:p w14:paraId="4F000000">
            <w:pPr>
              <w:ind/>
              <w:jc w:val="center"/>
            </w:pPr>
            <w:r>
              <w:rPr>
                <w:color w:val="1A1A1A"/>
                <w:highlight w:val="white"/>
              </w:rPr>
              <w:t>Выставка "Сказки нашего музея"</w:t>
            </w:r>
          </w:p>
        </w:tc>
        <w:tc>
          <w:tcPr>
            <w:tcW w:type="dxa" w:w="2179"/>
          </w:tcPr>
          <w:p w14:paraId="50000000">
            <w:pPr>
              <w:ind/>
              <w:jc w:val="center"/>
            </w:pPr>
            <w:r>
              <w:t xml:space="preserve">19.12. </w:t>
            </w:r>
            <w:r>
              <w:t>20</w:t>
            </w:r>
            <w:r>
              <w:t>23 – 21.01.</w:t>
            </w:r>
            <w:r>
              <w:t>20</w:t>
            </w:r>
            <w:r>
              <w:t>24</w:t>
            </w:r>
          </w:p>
        </w:tc>
        <w:tc>
          <w:tcPr>
            <w:tcW w:type="dxa" w:w="4116"/>
          </w:tcPr>
          <w:p w14:paraId="51000000">
            <w:pPr>
              <w:ind/>
              <w:jc w:val="center"/>
            </w:pPr>
            <w:r>
              <w:t xml:space="preserve">г. Москва, ул. </w:t>
            </w:r>
            <w:r>
              <w:t>Вавилова, д. 57</w:t>
            </w:r>
          </w:p>
        </w:tc>
        <w:tc>
          <w:tcPr>
            <w:tcW w:type="dxa" w:w="1870"/>
          </w:tcPr>
          <w:p w14:paraId="52000000">
            <w:pPr>
              <w:ind/>
              <w:jc w:val="center"/>
            </w:pPr>
            <w:r>
              <w:t>1</w:t>
            </w:r>
            <w:r>
              <w:t>0000</w:t>
            </w:r>
          </w:p>
        </w:tc>
        <w:tc>
          <w:tcPr>
            <w:tcW w:type="dxa" w:w="3164"/>
          </w:tcPr>
          <w:p w14:paraId="53000000">
            <w:pPr>
              <w:ind/>
              <w:jc w:val="center"/>
            </w:pPr>
            <w:r>
              <w:t xml:space="preserve">Директор ГБУК Государственный Дарвиновский музей Клюкина А.И. </w:t>
            </w:r>
          </w:p>
          <w:p w14:paraId="54000000">
            <w:pPr>
              <w:ind/>
              <w:jc w:val="center"/>
            </w:pPr>
            <w:r>
              <w:t>8(499)783-22-52</w:t>
            </w:r>
          </w:p>
        </w:tc>
      </w:tr>
      <w:tr>
        <w:trPr>
          <w:trHeight w:hRule="atLeast" w:val="1440"/>
        </w:trPr>
        <w:tc>
          <w:tcPr>
            <w:tcW w:type="dxa" w:w="778"/>
          </w:tcPr>
          <w:p w14:paraId="55000000">
            <w:pPr>
              <w:pStyle w:val="Style_2"/>
              <w:numPr>
                <w:ilvl w:val="0"/>
                <w:numId w:val="1"/>
              </w:numPr>
            </w:pPr>
          </w:p>
        </w:tc>
        <w:tc>
          <w:tcPr>
            <w:tcW w:type="dxa" w:w="3633"/>
            <w:tcBorders>
              <w:bottom w:color="000000" w:sz="4" w:val="single"/>
            </w:tcBorders>
          </w:tcPr>
          <w:p w14:paraId="56000000">
            <w:pPr>
              <w:ind/>
              <w:jc w:val="center"/>
            </w:pPr>
            <w:r>
              <w:t>«Рождественские посиделки» - праздничное мероприятие для ветеранов Академического района</w:t>
            </w:r>
          </w:p>
        </w:tc>
        <w:tc>
          <w:tcPr>
            <w:tcW w:type="dxa" w:w="2179"/>
            <w:tcBorders>
              <w:bottom w:color="000000" w:sz="4" w:val="single"/>
            </w:tcBorders>
          </w:tcPr>
          <w:p w14:paraId="57000000">
            <w:pPr>
              <w:ind/>
              <w:jc w:val="center"/>
            </w:pPr>
          </w:p>
          <w:p w14:paraId="58000000">
            <w:pPr>
              <w:ind/>
              <w:jc w:val="center"/>
            </w:pPr>
            <w:r>
              <w:t>20.12.2023       14.00</w:t>
            </w:r>
          </w:p>
        </w:tc>
        <w:tc>
          <w:tcPr>
            <w:tcW w:type="dxa" w:w="4116"/>
          </w:tcPr>
          <w:p w14:paraId="59000000">
            <w:pPr>
              <w:ind/>
              <w:jc w:val="center"/>
            </w:pPr>
          </w:p>
          <w:p w14:paraId="5A000000">
            <w:pPr>
              <w:ind/>
              <w:jc w:val="center"/>
            </w:pPr>
            <w:r>
              <w:t>г. Москва, проспект 60-летия Октября, д. 29, корп. 2</w:t>
            </w:r>
          </w:p>
        </w:tc>
        <w:tc>
          <w:tcPr>
            <w:tcW w:type="dxa" w:w="1870"/>
            <w:tcBorders>
              <w:bottom w:color="000000" w:sz="4" w:val="single"/>
            </w:tcBorders>
            <w:shd w:fill="auto" w:val="clear"/>
          </w:tcPr>
          <w:p w14:paraId="5B000000">
            <w:pPr>
              <w:ind/>
              <w:jc w:val="center"/>
            </w:pPr>
          </w:p>
          <w:p w14:paraId="5C000000">
            <w:pPr>
              <w:ind/>
              <w:jc w:val="center"/>
            </w:pPr>
            <w:r>
              <w:t>30</w:t>
            </w:r>
          </w:p>
        </w:tc>
        <w:tc>
          <w:tcPr>
            <w:tcW w:type="dxa" w:w="3164"/>
          </w:tcPr>
          <w:p w14:paraId="5D000000">
            <w:pPr>
              <w:ind/>
              <w:jc w:val="center"/>
            </w:pPr>
            <w:r>
              <w:t>Управа Академического района</w:t>
            </w:r>
          </w:p>
          <w:p w14:paraId="5E000000">
            <w:pPr>
              <w:ind/>
              <w:jc w:val="center"/>
            </w:pPr>
            <w:r>
              <w:t>Первый заместитель главы управы</w:t>
            </w:r>
          </w:p>
          <w:p w14:paraId="5F000000">
            <w:pPr>
              <w:ind/>
              <w:jc w:val="center"/>
            </w:pPr>
            <w:r>
              <w:t>Шеремет Д.Л.,</w:t>
            </w:r>
          </w:p>
          <w:p w14:paraId="60000000">
            <w:pPr>
              <w:ind/>
              <w:jc w:val="center"/>
            </w:pPr>
            <w:r>
              <w:t>8-926-882-26-28</w:t>
            </w:r>
          </w:p>
        </w:tc>
      </w:tr>
      <w:tr>
        <w:trPr>
          <w:trHeight w:hRule="atLeast" w:val="1440"/>
        </w:trPr>
        <w:tc>
          <w:tcPr>
            <w:tcW w:type="dxa" w:w="778"/>
          </w:tcPr>
          <w:p w14:paraId="61000000">
            <w:pPr>
              <w:pStyle w:val="Style_2"/>
              <w:numPr>
                <w:ilvl w:val="0"/>
                <w:numId w:val="1"/>
              </w:numPr>
            </w:pPr>
          </w:p>
        </w:tc>
        <w:tc>
          <w:tcPr>
            <w:tcW w:type="dxa" w:w="36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0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Спектакль "Буде</w:t>
            </w:r>
            <w:r>
              <w:rPr>
                <w:color w:val="000000"/>
              </w:rPr>
              <w:t>м вместе зимовать" театра кукол</w:t>
            </w:r>
          </w:p>
          <w:p w14:paraId="63000000">
            <w:pPr>
              <w:ind/>
              <w:jc w:val="center"/>
              <w:rPr>
                <w:color w:val="000000"/>
              </w:rPr>
            </w:pPr>
          </w:p>
        </w:tc>
        <w:tc>
          <w:tcPr>
            <w:tcW w:type="dxa" w:w="2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0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20.12.2023</w:t>
            </w:r>
          </w:p>
          <w:p w14:paraId="6500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15.00</w:t>
            </w:r>
          </w:p>
        </w:tc>
        <w:tc>
          <w:tcPr>
            <w:tcW w:type="dxa" w:w="4116"/>
            <w:tcBorders>
              <w:left w:color="000000" w:sz="4" w:val="single"/>
            </w:tcBorders>
          </w:tcPr>
          <w:p w14:paraId="66000000">
            <w:pPr>
              <w:ind/>
              <w:jc w:val="center"/>
            </w:pPr>
          </w:p>
          <w:p w14:paraId="67000000">
            <w:pPr>
              <w:ind/>
              <w:jc w:val="center"/>
            </w:pPr>
            <w:r>
              <w:t>г. Москва, ул. Шверника, д. 13, корп. 2</w:t>
            </w:r>
          </w:p>
        </w:tc>
        <w:tc>
          <w:tcPr>
            <w:tcW w:type="dxa" w:w="18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    </w:t>
            </w:r>
            <w:r>
              <w:rPr>
                <w:color w:val="000000"/>
              </w:rPr>
              <w:t>50</w:t>
            </w:r>
          </w:p>
        </w:tc>
        <w:tc>
          <w:tcPr>
            <w:tcW w:type="dxa" w:w="3164"/>
            <w:tcBorders>
              <w:left w:color="000000" w:sz="4" w:val="single"/>
            </w:tcBorders>
            <w:vAlign w:val="center"/>
          </w:tcPr>
          <w:p w14:paraId="69000000">
            <w:pPr>
              <w:ind/>
              <w:jc w:val="center"/>
            </w:pPr>
            <w:r>
              <w:t>Руководитель ГБУК г. Москвы</w:t>
            </w:r>
          </w:p>
          <w:p w14:paraId="6A000000">
            <w:pPr>
              <w:ind/>
              <w:jc w:val="center"/>
            </w:pPr>
            <w:r>
              <w:t>"ОКЦ ЮЗАО"</w:t>
            </w:r>
          </w:p>
          <w:p w14:paraId="6B000000">
            <w:pPr>
              <w:ind/>
              <w:jc w:val="center"/>
            </w:pPr>
            <w:r>
              <w:t xml:space="preserve">Центр культуры и досуга </w:t>
            </w:r>
            <w:r>
              <w:t>"Академический" Чебурина М.А.</w:t>
            </w:r>
          </w:p>
          <w:p w14:paraId="6C000000">
            <w:pPr>
              <w:ind/>
              <w:jc w:val="center"/>
            </w:pPr>
            <w:r>
              <w:t>8-495-779-60-55</w:t>
            </w:r>
          </w:p>
        </w:tc>
      </w:tr>
      <w:tr>
        <w:trPr>
          <w:trHeight w:hRule="atLeast" w:val="1440"/>
        </w:trPr>
        <w:tc>
          <w:tcPr>
            <w:tcW w:type="dxa" w:w="778"/>
          </w:tcPr>
          <w:p w14:paraId="6D000000">
            <w:pPr>
              <w:pStyle w:val="Style_2"/>
              <w:numPr>
                <w:ilvl w:val="0"/>
                <w:numId w:val="1"/>
              </w:numPr>
            </w:pPr>
          </w:p>
        </w:tc>
        <w:tc>
          <w:tcPr>
            <w:tcW w:type="dxa" w:w="36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0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Районные отборочные соревнования по хоккею</w:t>
            </w:r>
            <w:r>
              <w:rPr>
                <w:color w:val="000000"/>
              </w:rPr>
              <w:t xml:space="preserve"> «Новогодняя клюшка!»</w:t>
            </w:r>
          </w:p>
        </w:tc>
        <w:tc>
          <w:tcPr>
            <w:tcW w:type="dxa" w:w="2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0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20.12.2023   17.00</w:t>
            </w:r>
          </w:p>
        </w:tc>
        <w:tc>
          <w:tcPr>
            <w:tcW w:type="dxa" w:w="41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0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ПСС, г. Москва, ул. Винокурова, д. 12, корп. 5</w:t>
            </w:r>
          </w:p>
        </w:tc>
        <w:tc>
          <w:tcPr>
            <w:tcW w:type="dxa" w:w="18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0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type="dxa" w:w="3164"/>
            <w:vAlign w:val="center"/>
          </w:tcPr>
          <w:p w14:paraId="72000000">
            <w:pPr>
              <w:ind/>
              <w:jc w:val="center"/>
            </w:pPr>
            <w:r>
              <w:t>И.о. руководителя ГБУ ЦСД «Атлант» подразделение «Академическое»</w:t>
            </w:r>
          </w:p>
          <w:p w14:paraId="73000000">
            <w:pPr>
              <w:ind/>
              <w:jc w:val="center"/>
            </w:pPr>
            <w:r>
              <w:t xml:space="preserve">Абрамян </w:t>
            </w:r>
            <w:r>
              <w:t>А.С.</w:t>
            </w:r>
          </w:p>
          <w:p w14:paraId="74000000">
            <w:pPr>
              <w:ind/>
              <w:jc w:val="center"/>
            </w:pPr>
            <w:r>
              <w:t>8-905-557-55-10</w:t>
            </w:r>
          </w:p>
        </w:tc>
      </w:tr>
      <w:tr>
        <w:trPr>
          <w:trHeight w:hRule="atLeast" w:val="1440"/>
        </w:trPr>
        <w:tc>
          <w:tcPr>
            <w:tcW w:type="dxa" w:w="778"/>
          </w:tcPr>
          <w:p w14:paraId="75000000">
            <w:pPr>
              <w:pStyle w:val="Style_2"/>
              <w:numPr>
                <w:ilvl w:val="0"/>
                <w:numId w:val="1"/>
              </w:numPr>
            </w:pPr>
          </w:p>
        </w:tc>
        <w:tc>
          <w:tcPr>
            <w:tcW w:type="dxa" w:w="363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0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"Волшебный Новый год!" праздничное спортивное мероприятие для жителей Академического района</w:t>
            </w:r>
          </w:p>
        </w:tc>
        <w:tc>
          <w:tcPr>
            <w:tcW w:type="dxa" w:w="217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0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21.12.2023   11.00</w:t>
            </w:r>
          </w:p>
        </w:tc>
        <w:tc>
          <w:tcPr>
            <w:tcW w:type="dxa" w:w="41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0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ПСС, Парк отдыха</w:t>
            </w:r>
          </w:p>
          <w:p w14:paraId="7900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«Новые Черёмушки»,</w:t>
            </w:r>
          </w:p>
          <w:p w14:paraId="7A00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г. Москва, ул. Шверника, мкр. 10 С</w:t>
            </w:r>
          </w:p>
        </w:tc>
        <w:tc>
          <w:tcPr>
            <w:tcW w:type="dxa" w:w="187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0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type="dxa" w:w="3164"/>
            <w:tcBorders>
              <w:bottom w:color="000000" w:sz="4" w:val="single"/>
            </w:tcBorders>
            <w:vAlign w:val="center"/>
          </w:tcPr>
          <w:p w14:paraId="7C000000">
            <w:pPr>
              <w:ind/>
              <w:jc w:val="center"/>
            </w:pPr>
            <w:r>
              <w:t>И.о. руководителя ГБУ ЦСД «Атлант» подразделение «Академическое»</w:t>
            </w:r>
          </w:p>
          <w:p w14:paraId="7D000000">
            <w:pPr>
              <w:ind/>
              <w:jc w:val="center"/>
            </w:pPr>
            <w:r>
              <w:t>Абрамян А.С.</w:t>
            </w:r>
          </w:p>
          <w:p w14:paraId="7E000000">
            <w:pPr>
              <w:ind/>
              <w:jc w:val="center"/>
            </w:pPr>
            <w:r>
              <w:t>8-905-557-55-10</w:t>
            </w:r>
          </w:p>
        </w:tc>
      </w:tr>
      <w:tr>
        <w:trPr>
          <w:trHeight w:hRule="atLeast" w:val="1440"/>
        </w:trPr>
        <w:tc>
          <w:tcPr>
            <w:tcW w:type="dxa" w:w="778"/>
          </w:tcPr>
          <w:p w14:paraId="7F000000">
            <w:pPr>
              <w:pStyle w:val="Style_2"/>
              <w:numPr>
                <w:ilvl w:val="0"/>
                <w:numId w:val="1"/>
              </w:numPr>
            </w:pPr>
          </w:p>
        </w:tc>
        <w:tc>
          <w:tcPr>
            <w:tcW w:type="dxa" w:w="36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00000">
            <w:pPr>
              <w:ind/>
              <w:jc w:val="center"/>
            </w:pPr>
            <w:r>
              <w:t>Мероприятие – «Новогоднее поздравление для детей и подростков муниципального округа Академический». Праздничная новогодняя программа.</w:t>
            </w:r>
          </w:p>
        </w:tc>
        <w:tc>
          <w:tcPr>
            <w:tcW w:type="dxa" w:w="2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00000">
            <w:pPr>
              <w:ind/>
              <w:jc w:val="center"/>
            </w:pPr>
            <w:r>
              <w:t>21.12.2023</w:t>
            </w:r>
          </w:p>
          <w:p w14:paraId="82000000">
            <w:pPr>
              <w:ind/>
              <w:jc w:val="center"/>
            </w:pPr>
            <w:r>
              <w:t>15.00</w:t>
            </w:r>
          </w:p>
        </w:tc>
        <w:tc>
          <w:tcPr>
            <w:tcW w:type="dxa" w:w="41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00000">
            <w:pPr>
              <w:ind/>
              <w:jc w:val="center"/>
            </w:pPr>
          </w:p>
          <w:p w14:paraId="84000000">
            <w:pPr>
              <w:ind/>
              <w:jc w:val="center"/>
            </w:pPr>
            <w:r>
              <w:t>Центр московского долголетия «Академический»</w:t>
            </w:r>
          </w:p>
          <w:p w14:paraId="85000000">
            <w:pPr>
              <w:ind/>
              <w:jc w:val="center"/>
            </w:pPr>
            <w:r>
              <w:t>г. Москва, Профсоюзная улица, д. 13/12</w:t>
            </w:r>
          </w:p>
        </w:tc>
        <w:tc>
          <w:tcPr>
            <w:tcW w:type="dxa" w:w="18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00000">
            <w:pPr>
              <w:ind/>
              <w:jc w:val="center"/>
            </w:pPr>
          </w:p>
          <w:p w14:paraId="87000000">
            <w:pPr>
              <w:ind/>
              <w:jc w:val="center"/>
            </w:pPr>
            <w:r>
              <w:t>40</w:t>
            </w:r>
          </w:p>
        </w:tc>
        <w:tc>
          <w:tcPr>
            <w:tcW w:type="dxa" w:w="31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00000">
            <w:pPr>
              <w:tabs>
                <w:tab w:leader="none" w:pos="1911" w:val="left"/>
              </w:tabs>
              <w:ind w:right="34"/>
              <w:jc w:val="center"/>
            </w:pPr>
            <w:r>
              <w:t>Руководитель муниципального образования</w:t>
            </w:r>
          </w:p>
          <w:p w14:paraId="89000000">
            <w:pPr>
              <w:tabs>
                <w:tab w:leader="none" w:pos="1911" w:val="left"/>
              </w:tabs>
              <w:ind w:right="34"/>
              <w:jc w:val="center"/>
            </w:pPr>
            <w:r>
              <w:t>Ртищева И.А.</w:t>
            </w:r>
          </w:p>
          <w:p w14:paraId="8A000000">
            <w:pPr>
              <w:tabs>
                <w:tab w:leader="none" w:pos="1911" w:val="left"/>
              </w:tabs>
              <w:ind w:right="34"/>
              <w:jc w:val="center"/>
            </w:pPr>
            <w:r>
              <w:t>8-916-338-22-58</w:t>
            </w:r>
          </w:p>
        </w:tc>
      </w:tr>
      <w:tr>
        <w:trPr>
          <w:trHeight w:hRule="atLeast" w:val="1440"/>
        </w:trPr>
        <w:tc>
          <w:tcPr>
            <w:tcW w:type="dxa" w:w="778"/>
          </w:tcPr>
          <w:p w14:paraId="8B000000">
            <w:pPr>
              <w:pStyle w:val="Style_2"/>
              <w:numPr>
                <w:ilvl w:val="0"/>
                <w:numId w:val="1"/>
              </w:numPr>
            </w:pPr>
          </w:p>
        </w:tc>
        <w:tc>
          <w:tcPr>
            <w:tcW w:type="dxa" w:w="3633"/>
            <w:tcBorders>
              <w:bottom w:color="000000" w:sz="4" w:val="single"/>
            </w:tcBorders>
          </w:tcPr>
          <w:p w14:paraId="8C000000">
            <w:pPr>
              <w:ind/>
              <w:jc w:val="center"/>
            </w:pPr>
            <w:r>
              <w:t>«Новый год приходит в каждый дом!»</w:t>
            </w:r>
          </w:p>
          <w:p w14:paraId="8D000000">
            <w:pPr>
              <w:ind/>
              <w:jc w:val="center"/>
            </w:pPr>
            <w:r>
              <w:t>Поздравление детей и подростков с ОВЗ на дому депутатами Совета депутатов муниципального округа  Академический</w:t>
            </w:r>
          </w:p>
        </w:tc>
        <w:tc>
          <w:tcPr>
            <w:tcW w:type="dxa" w:w="2179"/>
            <w:tcBorders>
              <w:bottom w:color="000000" w:sz="4" w:val="single"/>
            </w:tcBorders>
          </w:tcPr>
          <w:p w14:paraId="8E000000">
            <w:pPr>
              <w:ind/>
              <w:jc w:val="center"/>
            </w:pPr>
          </w:p>
          <w:p w14:paraId="8F000000">
            <w:pPr>
              <w:ind/>
              <w:jc w:val="center"/>
            </w:pPr>
            <w:r>
              <w:t>22.12.2023</w:t>
            </w:r>
          </w:p>
          <w:p w14:paraId="90000000">
            <w:pPr>
              <w:ind/>
              <w:jc w:val="center"/>
            </w:pPr>
            <w:r>
              <w:t>23.12.2023</w:t>
            </w:r>
          </w:p>
        </w:tc>
        <w:tc>
          <w:tcPr>
            <w:tcW w:type="dxa" w:w="4116"/>
            <w:tcBorders>
              <w:bottom w:color="000000" w:sz="4" w:val="single"/>
            </w:tcBorders>
          </w:tcPr>
          <w:p w14:paraId="91000000">
            <w:pPr>
              <w:ind/>
              <w:jc w:val="center"/>
            </w:pPr>
          </w:p>
          <w:p w14:paraId="92000000">
            <w:pPr>
              <w:ind/>
              <w:jc w:val="center"/>
            </w:pPr>
            <w:r>
              <w:t>Территория района</w:t>
            </w:r>
          </w:p>
        </w:tc>
        <w:tc>
          <w:tcPr>
            <w:tcW w:type="dxa" w:w="1870"/>
            <w:tcBorders>
              <w:bottom w:color="000000" w:sz="4" w:val="single"/>
            </w:tcBorders>
            <w:shd w:fill="auto" w:val="clear"/>
          </w:tcPr>
          <w:p w14:paraId="93000000">
            <w:pPr>
              <w:ind/>
              <w:jc w:val="center"/>
            </w:pPr>
          </w:p>
          <w:p w14:paraId="94000000">
            <w:pPr>
              <w:ind/>
              <w:jc w:val="center"/>
            </w:pPr>
            <w:r>
              <w:t>15</w:t>
            </w:r>
          </w:p>
        </w:tc>
        <w:tc>
          <w:tcPr>
            <w:tcW w:type="dxa" w:w="3164"/>
          </w:tcPr>
          <w:p w14:paraId="95000000">
            <w:pPr>
              <w:ind/>
              <w:jc w:val="center"/>
            </w:pPr>
            <w:r>
              <w:t>Руководитель муниципального образования</w:t>
            </w:r>
          </w:p>
          <w:p w14:paraId="96000000">
            <w:pPr>
              <w:ind/>
              <w:jc w:val="center"/>
            </w:pPr>
            <w:r>
              <w:t>Ртищева И.А.</w:t>
            </w:r>
          </w:p>
          <w:p w14:paraId="97000000">
            <w:pPr>
              <w:ind/>
              <w:jc w:val="center"/>
            </w:pPr>
            <w:r>
              <w:t>8-916-338-22-58</w:t>
            </w:r>
          </w:p>
        </w:tc>
      </w:tr>
      <w:tr>
        <w:trPr>
          <w:trHeight w:hRule="atLeast" w:val="1440"/>
        </w:trPr>
        <w:tc>
          <w:tcPr>
            <w:tcW w:type="dxa" w:w="778"/>
          </w:tcPr>
          <w:p w14:paraId="98000000">
            <w:pPr>
              <w:pStyle w:val="Style_2"/>
              <w:numPr>
                <w:ilvl w:val="0"/>
                <w:numId w:val="1"/>
              </w:numPr>
            </w:pPr>
          </w:p>
        </w:tc>
        <w:tc>
          <w:tcPr>
            <w:tcW w:type="dxa" w:w="36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0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Новогодний праздник «В Новый год за сказками» для воспитанников ГБУ ЦСД "Атлант" СП Академический и жителей Академического района</w:t>
            </w:r>
          </w:p>
        </w:tc>
        <w:tc>
          <w:tcPr>
            <w:tcW w:type="dxa" w:w="2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0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22.12.2023   17.00</w:t>
            </w:r>
          </w:p>
        </w:tc>
        <w:tc>
          <w:tcPr>
            <w:tcW w:type="dxa" w:w="41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0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г. </w:t>
            </w:r>
            <w:r>
              <w:rPr>
                <w:color w:val="000000"/>
              </w:rPr>
              <w:t>Москва, ул.Кедрова, д.5, корп. 1</w:t>
            </w:r>
          </w:p>
        </w:tc>
        <w:tc>
          <w:tcPr>
            <w:tcW w:type="dxa" w:w="18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0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type="dxa" w:w="3164"/>
            <w:tcBorders>
              <w:left w:color="000000" w:sz="4" w:val="single"/>
              <w:bottom w:color="000000" w:sz="4" w:val="single"/>
            </w:tcBorders>
            <w:vAlign w:val="center"/>
          </w:tcPr>
          <w:p w14:paraId="9D000000">
            <w:pPr>
              <w:ind/>
              <w:jc w:val="center"/>
            </w:pPr>
            <w:r>
              <w:t>И.о. руководителя ГБУ ЦСД «Атлант» подразделение «Академическое»</w:t>
            </w:r>
          </w:p>
          <w:p w14:paraId="9E000000">
            <w:pPr>
              <w:ind/>
              <w:jc w:val="center"/>
            </w:pPr>
            <w:r>
              <w:t>Абрамян А.С.</w:t>
            </w:r>
          </w:p>
          <w:p w14:paraId="9F000000">
            <w:pPr>
              <w:ind/>
              <w:jc w:val="center"/>
            </w:pPr>
            <w:r>
              <w:t>8-905-557-55-10</w:t>
            </w:r>
          </w:p>
        </w:tc>
      </w:tr>
      <w:tr>
        <w:trPr>
          <w:trHeight w:hRule="atLeast" w:val="1415"/>
        </w:trPr>
        <w:tc>
          <w:tcPr>
            <w:tcW w:type="dxa" w:w="778"/>
          </w:tcPr>
          <w:p w14:paraId="A0000000">
            <w:pPr>
              <w:pStyle w:val="Style_2"/>
              <w:numPr>
                <w:ilvl w:val="0"/>
                <w:numId w:val="1"/>
              </w:numPr>
            </w:pPr>
          </w:p>
        </w:tc>
        <w:tc>
          <w:tcPr>
            <w:tcW w:type="dxa" w:w="3633"/>
            <w:vAlign w:val="center"/>
          </w:tcPr>
          <w:p w14:paraId="A1000000">
            <w:pPr>
              <w:ind/>
              <w:contextualSpacing w:val="1"/>
              <w:jc w:val="center"/>
            </w:pPr>
            <w:r>
              <w:t>Новогодняя интерактивная программа «Кто украл веселье?</w:t>
            </w:r>
          </w:p>
          <w:p w14:paraId="A2000000">
            <w:pPr>
              <w:ind/>
              <w:contextualSpacing w:val="1"/>
              <w:jc w:val="center"/>
            </w:pPr>
          </w:p>
          <w:p w14:paraId="A3000000">
            <w:pPr>
              <w:ind/>
              <w:contextualSpacing w:val="1"/>
              <w:jc w:val="center"/>
            </w:pPr>
          </w:p>
        </w:tc>
        <w:tc>
          <w:tcPr>
            <w:tcW w:type="dxa" w:w="2179"/>
            <w:tcBorders>
              <w:top w:color="000000" w:sz="4" w:val="single"/>
            </w:tcBorders>
            <w:vAlign w:val="center"/>
          </w:tcPr>
          <w:p w14:paraId="A4000000">
            <w:pPr>
              <w:ind/>
              <w:contextualSpacing w:val="1"/>
              <w:jc w:val="center"/>
            </w:pPr>
            <w:r>
              <w:t>22.12.2023  18.00</w:t>
            </w:r>
          </w:p>
          <w:p w14:paraId="A5000000">
            <w:pPr>
              <w:ind/>
              <w:contextualSpacing w:val="1"/>
              <w:jc w:val="center"/>
            </w:pPr>
          </w:p>
          <w:p w14:paraId="A6000000">
            <w:pPr>
              <w:ind/>
              <w:contextualSpacing w:val="1"/>
              <w:jc w:val="center"/>
            </w:pPr>
            <w:r>
              <w:t>23.12.2023 12.00, 15.00</w:t>
            </w:r>
          </w:p>
          <w:p w14:paraId="A7000000">
            <w:pPr>
              <w:ind/>
              <w:contextualSpacing w:val="1"/>
              <w:jc w:val="center"/>
            </w:pPr>
          </w:p>
          <w:p w14:paraId="A8000000">
            <w:pPr>
              <w:ind/>
              <w:contextualSpacing w:val="1"/>
              <w:jc w:val="center"/>
            </w:pPr>
            <w:r>
              <w:t>24.12.2023 12.00, 15.00</w:t>
            </w:r>
          </w:p>
        </w:tc>
        <w:tc>
          <w:tcPr>
            <w:tcW w:type="dxa" w:w="4116"/>
            <w:tcBorders>
              <w:top w:color="000000" w:sz="4" w:val="single"/>
            </w:tcBorders>
            <w:vAlign w:val="center"/>
          </w:tcPr>
          <w:p w14:paraId="A9000000">
            <w:pPr>
              <w:ind/>
              <w:contextualSpacing w:val="1"/>
              <w:jc w:val="center"/>
            </w:pPr>
            <w:r>
              <w:t>г. Москва, ул. Б. Черемушкинская, д. 38</w:t>
            </w:r>
          </w:p>
        </w:tc>
        <w:tc>
          <w:tcPr>
            <w:tcW w:type="dxa" w:w="1870"/>
            <w:tcBorders>
              <w:top w:color="000000" w:sz="4" w:val="single"/>
            </w:tcBorders>
            <w:vAlign w:val="center"/>
          </w:tcPr>
          <w:p w14:paraId="AA000000">
            <w:pPr>
              <w:ind/>
              <w:contextualSpacing w:val="1"/>
              <w:jc w:val="center"/>
            </w:pPr>
            <w:r>
              <w:t>70</w:t>
            </w:r>
          </w:p>
        </w:tc>
        <w:tc>
          <w:tcPr>
            <w:tcW w:type="dxa" w:w="3164"/>
            <w:vAlign w:val="center"/>
          </w:tcPr>
          <w:p w14:paraId="AB000000">
            <w:pPr>
              <w:ind/>
              <w:contextualSpacing w:val="1"/>
              <w:jc w:val="center"/>
            </w:pPr>
            <w:r>
              <w:t>Директор ГБОУДО ДтДиМ «Севастополец»</w:t>
            </w:r>
          </w:p>
          <w:p w14:paraId="AC000000">
            <w:pPr>
              <w:ind/>
              <w:contextualSpacing w:val="1"/>
              <w:jc w:val="center"/>
            </w:pPr>
            <w:r>
              <w:t>Исхаков А.И.</w:t>
            </w:r>
          </w:p>
          <w:p w14:paraId="AD000000">
            <w:pPr>
              <w:ind/>
              <w:contextualSpacing w:val="1"/>
              <w:jc w:val="center"/>
            </w:pPr>
            <w:r>
              <w:t>8(499)124-86-22</w:t>
            </w:r>
          </w:p>
        </w:tc>
      </w:tr>
      <w:tr>
        <w:trPr>
          <w:trHeight w:hRule="atLeast" w:val="1415"/>
        </w:trPr>
        <w:tc>
          <w:tcPr>
            <w:tcW w:type="dxa" w:w="778"/>
          </w:tcPr>
          <w:p w14:paraId="AE000000">
            <w:pPr>
              <w:pStyle w:val="Style_2"/>
              <w:numPr>
                <w:ilvl w:val="0"/>
                <w:numId w:val="1"/>
              </w:numPr>
            </w:pPr>
          </w:p>
        </w:tc>
        <w:tc>
          <w:tcPr>
            <w:tcW w:type="dxa" w:w="363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0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Новогодний турнир по мини-футболу на снегу: ""Спортивный Новый год!" среди дворовых команд, жителей Академического района</w:t>
            </w:r>
          </w:p>
        </w:tc>
        <w:tc>
          <w:tcPr>
            <w:tcW w:type="dxa" w:w="217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0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23.12.2023   10.00</w:t>
            </w:r>
          </w:p>
        </w:tc>
        <w:tc>
          <w:tcPr>
            <w:tcW w:type="dxa" w:w="41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0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ПСС, Парк «Академический»,</w:t>
            </w:r>
          </w:p>
          <w:p w14:paraId="B200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ул. Дмитрия Ульянова 9 А, строение 1</w:t>
            </w:r>
          </w:p>
        </w:tc>
        <w:tc>
          <w:tcPr>
            <w:tcW w:type="dxa" w:w="187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0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type="dxa" w:w="3164"/>
            <w:vAlign w:val="center"/>
          </w:tcPr>
          <w:p w14:paraId="B4000000">
            <w:pPr>
              <w:ind/>
              <w:jc w:val="center"/>
            </w:pPr>
            <w:r>
              <w:t>И.о. руководителя ГБУ ЦСД «Атлант» подразделение «Академическое»</w:t>
            </w:r>
          </w:p>
          <w:p w14:paraId="B5000000">
            <w:pPr>
              <w:ind/>
              <w:jc w:val="center"/>
            </w:pPr>
            <w:r>
              <w:t>Абрамян А.С.</w:t>
            </w:r>
          </w:p>
          <w:p w14:paraId="B6000000">
            <w:pPr>
              <w:ind/>
              <w:jc w:val="center"/>
            </w:pPr>
            <w:r>
              <w:t>8-905-557-55-10</w:t>
            </w:r>
          </w:p>
        </w:tc>
      </w:tr>
      <w:tr>
        <w:trPr>
          <w:trHeight w:hRule="atLeast" w:val="1415"/>
        </w:trPr>
        <w:tc>
          <w:tcPr>
            <w:tcW w:type="dxa" w:w="778"/>
          </w:tcPr>
          <w:p w14:paraId="B7000000">
            <w:pPr>
              <w:pStyle w:val="Style_2"/>
              <w:numPr>
                <w:ilvl w:val="0"/>
                <w:numId w:val="1"/>
              </w:numPr>
            </w:pPr>
          </w:p>
        </w:tc>
        <w:tc>
          <w:tcPr>
            <w:tcW w:type="dxa" w:w="3633"/>
          </w:tcPr>
          <w:p w14:paraId="B8000000">
            <w:pPr>
              <w:ind/>
              <w:jc w:val="center"/>
            </w:pPr>
            <w:r>
              <w:t>Новогодний праздник "Чудеса под Новый год"</w:t>
            </w:r>
          </w:p>
          <w:p w14:paraId="B9000000">
            <w:pPr>
              <w:ind/>
              <w:jc w:val="center"/>
            </w:pPr>
          </w:p>
        </w:tc>
        <w:tc>
          <w:tcPr>
            <w:tcW w:type="dxa" w:w="2179"/>
            <w:tcBorders>
              <w:top w:color="000000" w:sz="4" w:val="single"/>
              <w:bottom w:color="000000" w:sz="4" w:val="single"/>
              <w:right w:color="000000" w:sz="4" w:val="single"/>
            </w:tcBorders>
          </w:tcPr>
          <w:p w14:paraId="BA000000">
            <w:pPr>
              <w:ind/>
              <w:jc w:val="center"/>
            </w:pPr>
            <w:r>
              <w:t>23.12.2023</w:t>
            </w:r>
          </w:p>
          <w:p w14:paraId="BB000000">
            <w:pPr>
              <w:ind/>
              <w:jc w:val="center"/>
            </w:pPr>
            <w:r>
              <w:t>14.00</w:t>
            </w:r>
          </w:p>
          <w:p w14:paraId="BC000000">
            <w:pPr>
              <w:ind/>
              <w:jc w:val="center"/>
            </w:pPr>
          </w:p>
          <w:p w14:paraId="BD000000">
            <w:pPr>
              <w:ind/>
              <w:jc w:val="center"/>
            </w:pPr>
          </w:p>
        </w:tc>
        <w:tc>
          <w:tcPr>
            <w:tcW w:type="dxa" w:w="41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0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ул. Новочеремушкинская, д. 4, корп. 2</w:t>
            </w:r>
          </w:p>
        </w:tc>
        <w:tc>
          <w:tcPr>
            <w:tcW w:type="dxa" w:w="18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0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type="dxa" w:w="3164"/>
            <w:tcBorders>
              <w:left w:color="000000" w:sz="4" w:val="single"/>
            </w:tcBorders>
            <w:vAlign w:val="center"/>
          </w:tcPr>
          <w:p w14:paraId="C0000000">
            <w:pPr>
              <w:ind/>
              <w:jc w:val="center"/>
            </w:pPr>
            <w:r>
              <w:t>Заведующий ГБУК г. Москвы</w:t>
            </w:r>
          </w:p>
          <w:p w14:paraId="C1000000">
            <w:pPr>
              <w:ind/>
              <w:jc w:val="center"/>
            </w:pPr>
            <w:r>
              <w:t>"ОКЦ ЮЗАО"</w:t>
            </w:r>
          </w:p>
          <w:p w14:paraId="C2000000">
            <w:pPr>
              <w:ind/>
              <w:jc w:val="center"/>
            </w:pPr>
            <w:r>
              <w:t>ОСП "Библиотека № 182" Волкова Н.А.</w:t>
            </w:r>
          </w:p>
          <w:p w14:paraId="C3000000">
            <w:pPr>
              <w:ind/>
              <w:jc w:val="center"/>
            </w:pPr>
            <w:r>
              <w:t>8-499-126-24-22</w:t>
            </w:r>
          </w:p>
        </w:tc>
      </w:tr>
      <w:tr>
        <w:trPr>
          <w:trHeight w:hRule="atLeast" w:val="1415"/>
        </w:trPr>
        <w:tc>
          <w:tcPr>
            <w:tcW w:type="dxa" w:w="778"/>
          </w:tcPr>
          <w:p w14:paraId="C4000000">
            <w:pPr>
              <w:pStyle w:val="Style_2"/>
              <w:numPr>
                <w:ilvl w:val="0"/>
                <w:numId w:val="1"/>
              </w:numPr>
            </w:pPr>
          </w:p>
        </w:tc>
        <w:tc>
          <w:tcPr>
            <w:tcW w:type="dxa" w:w="3633"/>
          </w:tcPr>
          <w:p w14:paraId="C5000000">
            <w:pPr>
              <w:ind/>
              <w:jc w:val="center"/>
            </w:pPr>
            <w:r>
              <w:t>"Куревуха-курева"</w:t>
            </w:r>
          </w:p>
          <w:p w14:paraId="C6000000">
            <w:pPr>
              <w:ind/>
              <w:jc w:val="center"/>
            </w:pPr>
            <w:r>
              <w:t xml:space="preserve">Святочный концерт фольклорного ансамбля "Подсеваха" Академического </w:t>
            </w:r>
            <w:r>
              <w:t>музыкального училища при Московской консерватории.</w:t>
            </w:r>
          </w:p>
        </w:tc>
        <w:tc>
          <w:tcPr>
            <w:tcW w:type="dxa" w:w="2179"/>
            <w:tcBorders>
              <w:top w:color="000000" w:sz="4" w:val="single"/>
            </w:tcBorders>
          </w:tcPr>
          <w:p w14:paraId="C7000000">
            <w:pPr>
              <w:ind/>
              <w:jc w:val="center"/>
            </w:pPr>
            <w:r>
              <w:t>23.12.2023</w:t>
            </w:r>
          </w:p>
          <w:p w14:paraId="C8000000">
            <w:pPr>
              <w:ind/>
              <w:jc w:val="center"/>
            </w:pPr>
            <w:r>
              <w:t>17.00</w:t>
            </w:r>
          </w:p>
        </w:tc>
        <w:tc>
          <w:tcPr>
            <w:tcW w:type="dxa" w:w="41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0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ул. Кржижановского, д. 15, корп. 5</w:t>
            </w:r>
          </w:p>
        </w:tc>
        <w:tc>
          <w:tcPr>
            <w:tcW w:type="dxa" w:w="18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0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type="dxa" w:w="3164"/>
            <w:vAlign w:val="center"/>
          </w:tcPr>
          <w:p w14:paraId="CB000000">
            <w:pPr>
              <w:ind/>
              <w:jc w:val="center"/>
            </w:pPr>
            <w:r>
              <w:t>Заведующий ГБУК г. Москвы</w:t>
            </w:r>
          </w:p>
          <w:p w14:paraId="CC000000">
            <w:pPr>
              <w:ind/>
              <w:jc w:val="center"/>
            </w:pPr>
            <w:r>
              <w:t>"ОКЦ ЮЗАО"</w:t>
            </w:r>
          </w:p>
          <w:p w14:paraId="CD000000">
            <w:pPr>
              <w:ind/>
              <w:jc w:val="center"/>
            </w:pPr>
            <w:r>
              <w:t>"Библиотека № 186 имени С.А. Есенина"</w:t>
            </w:r>
          </w:p>
          <w:p w14:paraId="CE000000">
            <w:pPr>
              <w:ind/>
              <w:jc w:val="center"/>
            </w:pPr>
            <w:r>
              <w:t>Булгакова И.В.</w:t>
            </w:r>
          </w:p>
          <w:p w14:paraId="CF000000">
            <w:pPr>
              <w:ind/>
              <w:jc w:val="center"/>
            </w:pPr>
            <w:r>
              <w:t>8-499-125-35-28</w:t>
            </w:r>
          </w:p>
        </w:tc>
      </w:tr>
      <w:tr>
        <w:trPr>
          <w:trHeight w:hRule="atLeast" w:val="1415"/>
        </w:trPr>
        <w:tc>
          <w:tcPr>
            <w:tcW w:type="dxa" w:w="778"/>
          </w:tcPr>
          <w:p w14:paraId="D0000000">
            <w:pPr>
              <w:pStyle w:val="Style_2"/>
              <w:numPr>
                <w:ilvl w:val="0"/>
                <w:numId w:val="1"/>
              </w:numPr>
            </w:pPr>
          </w:p>
        </w:tc>
        <w:tc>
          <w:tcPr>
            <w:tcW w:type="dxa" w:w="363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0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Новогодний праздник «Новогодняя мозаика чудес» для воспитанников ГБУ ЦСД "Атлант" СП Академический и жителей Академического района</w:t>
            </w:r>
          </w:p>
        </w:tc>
        <w:tc>
          <w:tcPr>
            <w:tcW w:type="dxa" w:w="217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0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25.12.2023   18.00</w:t>
            </w:r>
          </w:p>
        </w:tc>
        <w:tc>
          <w:tcPr>
            <w:tcW w:type="dxa" w:w="41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0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г. Москва, ул.Вавилова,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д. 17</w:t>
            </w:r>
          </w:p>
        </w:tc>
        <w:tc>
          <w:tcPr>
            <w:tcW w:type="dxa" w:w="187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0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type="dxa" w:w="3164"/>
            <w:vAlign w:val="center"/>
          </w:tcPr>
          <w:p w14:paraId="D5000000">
            <w:pPr>
              <w:ind/>
              <w:jc w:val="center"/>
            </w:pPr>
            <w:r>
              <w:t>И.о. руководителя ГБУ ЦСД «Атлант» подразделение «Академическое»</w:t>
            </w:r>
          </w:p>
          <w:p w14:paraId="D6000000">
            <w:pPr>
              <w:ind/>
              <w:jc w:val="center"/>
            </w:pPr>
            <w:r>
              <w:t>Абрамян А.С.</w:t>
            </w:r>
          </w:p>
          <w:p w14:paraId="D7000000">
            <w:pPr>
              <w:ind/>
              <w:jc w:val="center"/>
            </w:pPr>
            <w:r>
              <w:t>8-905-557-55-10</w:t>
            </w:r>
          </w:p>
        </w:tc>
      </w:tr>
      <w:tr>
        <w:trPr>
          <w:trHeight w:hRule="atLeast" w:val="1415"/>
        </w:trPr>
        <w:tc>
          <w:tcPr>
            <w:tcW w:type="dxa" w:w="778"/>
          </w:tcPr>
          <w:p w14:paraId="D8000000">
            <w:pPr>
              <w:pStyle w:val="Style_2"/>
              <w:numPr>
                <w:ilvl w:val="0"/>
                <w:numId w:val="1"/>
              </w:numPr>
            </w:pPr>
          </w:p>
        </w:tc>
        <w:tc>
          <w:tcPr>
            <w:tcW w:type="dxa" w:w="36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0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Выставка детских рисунков "Снежная сказка" изостудии "Радужная зебра" для жителей Академического района</w:t>
            </w:r>
          </w:p>
        </w:tc>
        <w:tc>
          <w:tcPr>
            <w:tcW w:type="dxa" w:w="2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0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25.12.2023- 07.01.2024</w:t>
            </w:r>
          </w:p>
          <w:p w14:paraId="DB00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11.00-18.00</w:t>
            </w:r>
          </w:p>
        </w:tc>
        <w:tc>
          <w:tcPr>
            <w:tcW w:type="dxa" w:w="41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0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г. Москва, ул.Кедрова, д.5, корп. 1</w:t>
            </w:r>
          </w:p>
        </w:tc>
        <w:tc>
          <w:tcPr>
            <w:tcW w:type="dxa" w:w="18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0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type="dxa" w:w="3164"/>
            <w:tcBorders>
              <w:top w:color="000000" w:sz="4" w:val="single"/>
              <w:left w:color="000000" w:sz="4" w:val="single"/>
              <w:bottom w:color="000000" w:sz="4" w:val="single"/>
            </w:tcBorders>
            <w:vAlign w:val="center"/>
          </w:tcPr>
          <w:p w14:paraId="DE000000">
            <w:pPr>
              <w:ind/>
              <w:jc w:val="center"/>
            </w:pPr>
            <w:r>
              <w:t>И.о. руководителя ГБУ ЦСД «Атлант» подразделение «Академическое»</w:t>
            </w:r>
          </w:p>
          <w:p w14:paraId="DF000000">
            <w:pPr>
              <w:ind/>
              <w:jc w:val="center"/>
            </w:pPr>
            <w:r>
              <w:t>Абрамян А.С.</w:t>
            </w:r>
          </w:p>
          <w:p w14:paraId="E0000000">
            <w:pPr>
              <w:ind/>
              <w:jc w:val="center"/>
            </w:pPr>
            <w:r>
              <w:t>8-905-557-55-10</w:t>
            </w:r>
          </w:p>
        </w:tc>
      </w:tr>
      <w:tr>
        <w:trPr>
          <w:trHeight w:hRule="atLeast" w:val="1440"/>
        </w:trPr>
        <w:tc>
          <w:tcPr>
            <w:tcW w:type="dxa" w:w="778"/>
          </w:tcPr>
          <w:p w14:paraId="E1000000">
            <w:pPr>
              <w:pStyle w:val="Style_2"/>
              <w:numPr>
                <w:ilvl w:val="0"/>
                <w:numId w:val="1"/>
              </w:numPr>
            </w:pPr>
          </w:p>
        </w:tc>
        <w:tc>
          <w:tcPr>
            <w:tcW w:type="dxa" w:w="3633"/>
          </w:tcPr>
          <w:p w14:paraId="E2000000">
            <w:pPr>
              <w:ind/>
              <w:jc w:val="center"/>
            </w:pPr>
            <w:r>
              <w:t>Елка главы управы. Приобретение билетов на посещение новогоднего представления «Легенда о Ледяном Драконе»</w:t>
            </w:r>
          </w:p>
        </w:tc>
        <w:tc>
          <w:tcPr>
            <w:tcW w:type="dxa" w:w="2179"/>
          </w:tcPr>
          <w:p w14:paraId="E3000000">
            <w:pPr>
              <w:ind/>
              <w:jc w:val="center"/>
            </w:pPr>
          </w:p>
          <w:p w14:paraId="E4000000">
            <w:pPr>
              <w:ind/>
              <w:jc w:val="center"/>
            </w:pPr>
            <w:r>
              <w:t>26.12.2023</w:t>
            </w:r>
          </w:p>
        </w:tc>
        <w:tc>
          <w:tcPr>
            <w:tcW w:type="dxa" w:w="4116"/>
          </w:tcPr>
          <w:p w14:paraId="E5000000">
            <w:pPr>
              <w:ind/>
              <w:jc w:val="center"/>
            </w:pPr>
          </w:p>
          <w:p w14:paraId="E6000000">
            <w:pPr>
              <w:ind/>
              <w:jc w:val="center"/>
            </w:pPr>
            <w:r>
              <w:t>Фольклорный Центр "Москва"</w:t>
            </w:r>
          </w:p>
          <w:p w14:paraId="E7000000">
            <w:pPr>
              <w:ind/>
              <w:jc w:val="center"/>
            </w:pPr>
            <w:r>
              <w:t>г. Москва, ул. Барклая, 9</w:t>
            </w:r>
          </w:p>
        </w:tc>
        <w:tc>
          <w:tcPr>
            <w:tcW w:type="dxa" w:w="1870"/>
          </w:tcPr>
          <w:p w14:paraId="E8000000">
            <w:pPr>
              <w:ind/>
              <w:jc w:val="center"/>
            </w:pPr>
          </w:p>
          <w:p w14:paraId="E9000000">
            <w:pPr>
              <w:ind/>
              <w:jc w:val="center"/>
            </w:pPr>
            <w:r>
              <w:t>150</w:t>
            </w:r>
          </w:p>
        </w:tc>
        <w:tc>
          <w:tcPr>
            <w:tcW w:type="dxa" w:w="3164"/>
          </w:tcPr>
          <w:p w14:paraId="EA000000">
            <w:pPr>
              <w:ind/>
              <w:jc w:val="center"/>
            </w:pPr>
            <w:r>
              <w:t>Управа Академического района</w:t>
            </w:r>
          </w:p>
          <w:p w14:paraId="EB000000">
            <w:pPr>
              <w:ind/>
              <w:jc w:val="center"/>
            </w:pPr>
            <w:r>
              <w:t>Первый заместитель главы управы</w:t>
            </w:r>
          </w:p>
          <w:p w14:paraId="EC000000">
            <w:pPr>
              <w:ind/>
              <w:jc w:val="center"/>
            </w:pPr>
            <w:r>
              <w:t>Шеремет Д.Л.,</w:t>
            </w:r>
          </w:p>
          <w:p w14:paraId="ED000000">
            <w:pPr>
              <w:ind/>
              <w:jc w:val="center"/>
            </w:pPr>
            <w:r>
              <w:t>8-926-882-26-28</w:t>
            </w:r>
          </w:p>
        </w:tc>
      </w:tr>
      <w:tr>
        <w:trPr>
          <w:trHeight w:hRule="atLeast" w:val="1440"/>
        </w:trPr>
        <w:tc>
          <w:tcPr>
            <w:tcW w:type="dxa" w:w="778"/>
          </w:tcPr>
          <w:p w14:paraId="EE000000">
            <w:pPr>
              <w:pStyle w:val="Style_2"/>
              <w:numPr>
                <w:ilvl w:val="0"/>
                <w:numId w:val="1"/>
              </w:numPr>
            </w:pPr>
          </w:p>
        </w:tc>
        <w:tc>
          <w:tcPr>
            <w:tcW w:type="dxa" w:w="363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0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Новогодний праздник "Новогодний переполох" для воспитанников ГБУ ЦСД "Атлант" СП Академический и жителей Академического района</w:t>
            </w:r>
          </w:p>
        </w:tc>
        <w:tc>
          <w:tcPr>
            <w:tcW w:type="dxa" w:w="217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0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26.12.2023   17.00</w:t>
            </w:r>
          </w:p>
        </w:tc>
        <w:tc>
          <w:tcPr>
            <w:tcW w:type="dxa" w:w="41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0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г. Москва, ул.Кедрова, д.5, корп. 1</w:t>
            </w:r>
          </w:p>
        </w:tc>
        <w:tc>
          <w:tcPr>
            <w:tcW w:type="dxa" w:w="187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0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type="dxa" w:w="3164"/>
            <w:vAlign w:val="center"/>
          </w:tcPr>
          <w:p w14:paraId="F3000000">
            <w:pPr>
              <w:ind/>
              <w:jc w:val="center"/>
            </w:pPr>
            <w:r>
              <w:t>И.о. руководителя ГБУ ЦСД «Атлант» подразделение «Академическое»</w:t>
            </w:r>
          </w:p>
          <w:p w14:paraId="F4000000">
            <w:pPr>
              <w:ind/>
              <w:jc w:val="center"/>
            </w:pPr>
            <w:r>
              <w:t>Абрамян А.С.</w:t>
            </w:r>
          </w:p>
          <w:p w14:paraId="F5000000">
            <w:pPr>
              <w:ind/>
              <w:jc w:val="center"/>
            </w:pPr>
            <w:r>
              <w:t>8-905-557-55-10</w:t>
            </w:r>
          </w:p>
        </w:tc>
      </w:tr>
      <w:tr>
        <w:trPr>
          <w:trHeight w:hRule="atLeast" w:val="1440"/>
        </w:trPr>
        <w:tc>
          <w:tcPr>
            <w:tcW w:type="dxa" w:w="778"/>
          </w:tcPr>
          <w:p w14:paraId="F6000000">
            <w:pPr>
              <w:pStyle w:val="Style_2"/>
              <w:numPr>
                <w:ilvl w:val="0"/>
                <w:numId w:val="1"/>
              </w:numPr>
            </w:pPr>
          </w:p>
        </w:tc>
        <w:tc>
          <w:tcPr>
            <w:tcW w:type="dxa" w:w="3633"/>
          </w:tcPr>
          <w:p w14:paraId="F7000000">
            <w:pPr>
              <w:ind/>
              <w:jc w:val="center"/>
            </w:pPr>
            <w:r>
              <w:t>Новогодний вечер  «Кругосветное путешествие в новогоднюю ночь»  с участием</w:t>
            </w:r>
            <w:r>
              <w:t xml:space="preserve">  несовершеннолетних, состоящих на учете в КДНиЗП Академического района</w:t>
            </w:r>
          </w:p>
        </w:tc>
        <w:tc>
          <w:tcPr>
            <w:tcW w:type="dxa" w:w="2179"/>
          </w:tcPr>
          <w:p w14:paraId="F8000000">
            <w:pPr>
              <w:ind/>
              <w:jc w:val="center"/>
            </w:pPr>
          </w:p>
          <w:p w14:paraId="F9000000">
            <w:pPr>
              <w:ind/>
              <w:jc w:val="center"/>
            </w:pPr>
            <w:r>
              <w:t>27.12.2023</w:t>
            </w:r>
          </w:p>
          <w:p w14:paraId="FA000000">
            <w:pPr>
              <w:ind/>
              <w:jc w:val="center"/>
            </w:pPr>
            <w:r>
              <w:t xml:space="preserve">17.00 </w:t>
            </w:r>
          </w:p>
        </w:tc>
        <w:tc>
          <w:tcPr>
            <w:tcW w:type="dxa" w:w="4116"/>
          </w:tcPr>
          <w:p w14:paraId="FB000000">
            <w:pPr>
              <w:ind/>
              <w:jc w:val="center"/>
            </w:pPr>
          </w:p>
          <w:p w14:paraId="FC000000">
            <w:pPr>
              <w:ind/>
              <w:jc w:val="center"/>
            </w:pPr>
            <w:r>
              <w:t>г. Москва, ул. Кедрова, д. 5, корп. 1</w:t>
            </w:r>
          </w:p>
        </w:tc>
        <w:tc>
          <w:tcPr>
            <w:tcW w:type="dxa" w:w="1870"/>
          </w:tcPr>
          <w:p w14:paraId="FD000000">
            <w:pPr>
              <w:ind/>
              <w:jc w:val="center"/>
            </w:pPr>
          </w:p>
          <w:p w14:paraId="FE000000">
            <w:pPr>
              <w:ind/>
              <w:jc w:val="center"/>
            </w:pPr>
            <w:r>
              <w:t>30</w:t>
            </w:r>
          </w:p>
        </w:tc>
        <w:tc>
          <w:tcPr>
            <w:tcW w:type="dxa" w:w="3164"/>
          </w:tcPr>
          <w:p w14:paraId="FF000000">
            <w:pPr>
              <w:ind/>
              <w:jc w:val="center"/>
            </w:pPr>
            <w:r>
              <w:t>И.о. руководителя ГБУ ЦСД «Атлант» подразделение «Академическое»</w:t>
            </w:r>
          </w:p>
          <w:p w14:paraId="00010000">
            <w:pPr>
              <w:ind/>
              <w:jc w:val="center"/>
            </w:pPr>
            <w:r>
              <w:t>Абрамян А.С.</w:t>
            </w:r>
          </w:p>
          <w:p w14:paraId="01010000">
            <w:pPr>
              <w:ind/>
              <w:jc w:val="center"/>
            </w:pPr>
            <w:r>
              <w:t>8-905-557-55-10</w:t>
            </w:r>
          </w:p>
        </w:tc>
      </w:tr>
      <w:tr>
        <w:trPr>
          <w:trHeight w:hRule="atLeast" w:val="1440"/>
        </w:trPr>
        <w:tc>
          <w:tcPr>
            <w:tcW w:type="dxa" w:w="778"/>
          </w:tcPr>
          <w:p w14:paraId="02010000">
            <w:pPr>
              <w:pStyle w:val="Style_2"/>
              <w:numPr>
                <w:ilvl w:val="0"/>
                <w:numId w:val="1"/>
              </w:numPr>
            </w:pPr>
          </w:p>
        </w:tc>
        <w:tc>
          <w:tcPr>
            <w:tcW w:type="dxa" w:w="363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1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"Шайбу-шайбу!"  Новогодний турнир по хоккею с шайбой среди юных жителей Академического района</w:t>
            </w:r>
          </w:p>
        </w:tc>
        <w:tc>
          <w:tcPr>
            <w:tcW w:type="dxa" w:w="217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1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27.12.2023   17.00</w:t>
            </w:r>
          </w:p>
        </w:tc>
        <w:tc>
          <w:tcPr>
            <w:tcW w:type="dxa" w:w="41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1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ПСС, г. Москва, ул. Винокурова, д. 12, к. 5</w:t>
            </w:r>
          </w:p>
        </w:tc>
        <w:tc>
          <w:tcPr>
            <w:tcW w:type="dxa" w:w="187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1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type="dxa" w:w="3164"/>
            <w:vAlign w:val="center"/>
          </w:tcPr>
          <w:p w14:paraId="07010000">
            <w:pPr>
              <w:ind/>
              <w:jc w:val="center"/>
            </w:pPr>
            <w:r>
              <w:t>И.о. руководителя ГБУ ЦСД «Атлант» подразделение «Академическое»</w:t>
            </w:r>
          </w:p>
          <w:p w14:paraId="08010000">
            <w:pPr>
              <w:ind/>
              <w:jc w:val="center"/>
            </w:pPr>
            <w:r>
              <w:t>Абрамян А.С.</w:t>
            </w:r>
          </w:p>
          <w:p w14:paraId="09010000">
            <w:pPr>
              <w:ind/>
              <w:jc w:val="center"/>
            </w:pPr>
            <w:r>
              <w:t>8-905-557-55-10</w:t>
            </w:r>
          </w:p>
        </w:tc>
      </w:tr>
      <w:tr>
        <w:trPr>
          <w:trHeight w:hRule="atLeast" w:val="1440"/>
        </w:trPr>
        <w:tc>
          <w:tcPr>
            <w:tcW w:type="dxa" w:w="778"/>
          </w:tcPr>
          <w:p w14:paraId="0A010000">
            <w:pPr>
              <w:pStyle w:val="Style_2"/>
              <w:numPr>
                <w:ilvl w:val="0"/>
                <w:numId w:val="1"/>
              </w:numPr>
            </w:pPr>
          </w:p>
        </w:tc>
        <w:tc>
          <w:tcPr>
            <w:tcW w:type="dxa" w:w="3633"/>
          </w:tcPr>
          <w:p w14:paraId="0B010000">
            <w:pPr>
              <w:ind/>
              <w:jc w:val="center"/>
            </w:pPr>
            <w:r>
              <w:t>Елка главы управы. Приобретение билетов на ледовое шоу Татьяны Навки «Вечера на хуторе»</w:t>
            </w:r>
          </w:p>
        </w:tc>
        <w:tc>
          <w:tcPr>
            <w:tcW w:type="dxa" w:w="2179"/>
          </w:tcPr>
          <w:p w14:paraId="0C010000">
            <w:pPr>
              <w:ind/>
              <w:jc w:val="center"/>
            </w:pPr>
            <w:r>
              <w:t>28.12.2023    19.00</w:t>
            </w:r>
          </w:p>
          <w:p w14:paraId="0D010000">
            <w:pPr>
              <w:ind/>
              <w:jc w:val="center"/>
            </w:pPr>
          </w:p>
          <w:p w14:paraId="0E010000">
            <w:pPr>
              <w:ind/>
              <w:jc w:val="center"/>
            </w:pPr>
            <w:r>
              <w:t>29.12.2023    19.00</w:t>
            </w:r>
          </w:p>
        </w:tc>
        <w:tc>
          <w:tcPr>
            <w:tcW w:type="dxa" w:w="4116"/>
            <w:shd w:fill="auto" w:val="clear"/>
          </w:tcPr>
          <w:p w14:paraId="0F010000">
            <w:pPr>
              <w:ind/>
              <w:jc w:val="center"/>
            </w:pPr>
            <w:r>
              <w:t>Дворец спорта «Мегаспорт»</w:t>
            </w:r>
          </w:p>
          <w:p w14:paraId="10010000">
            <w:pPr>
              <w:ind/>
              <w:jc w:val="center"/>
            </w:pPr>
            <w:r>
              <w:t>г. Москва, Ходынский б-р, д. 3</w:t>
            </w:r>
          </w:p>
        </w:tc>
        <w:tc>
          <w:tcPr>
            <w:tcW w:type="dxa" w:w="1870"/>
          </w:tcPr>
          <w:p w14:paraId="11010000">
            <w:pPr>
              <w:ind/>
              <w:jc w:val="center"/>
            </w:pPr>
          </w:p>
          <w:p w14:paraId="12010000">
            <w:pPr>
              <w:ind/>
              <w:jc w:val="center"/>
            </w:pPr>
          </w:p>
          <w:p w14:paraId="13010000">
            <w:pPr>
              <w:ind/>
              <w:jc w:val="center"/>
            </w:pPr>
            <w:r>
              <w:t>252</w:t>
            </w:r>
          </w:p>
        </w:tc>
        <w:tc>
          <w:tcPr>
            <w:tcW w:type="dxa" w:w="3164"/>
          </w:tcPr>
          <w:p w14:paraId="14010000">
            <w:pPr>
              <w:ind/>
              <w:jc w:val="center"/>
            </w:pPr>
            <w:r>
              <w:t>Управа Академического района</w:t>
            </w:r>
          </w:p>
          <w:p w14:paraId="15010000">
            <w:pPr>
              <w:ind/>
              <w:jc w:val="center"/>
            </w:pPr>
            <w:r>
              <w:t>Первый заместитель главы управы</w:t>
            </w:r>
          </w:p>
          <w:p w14:paraId="16010000">
            <w:pPr>
              <w:ind/>
              <w:jc w:val="center"/>
            </w:pPr>
            <w:r>
              <w:t>Шеремет Д.Л.,</w:t>
            </w:r>
          </w:p>
          <w:p w14:paraId="17010000">
            <w:pPr>
              <w:ind/>
              <w:jc w:val="center"/>
            </w:pPr>
            <w:r>
              <w:t>8-926-882-26-28</w:t>
            </w:r>
          </w:p>
        </w:tc>
      </w:tr>
      <w:tr>
        <w:trPr>
          <w:trHeight w:hRule="atLeast" w:val="1440"/>
        </w:trPr>
        <w:tc>
          <w:tcPr>
            <w:tcW w:type="dxa" w:w="778"/>
          </w:tcPr>
          <w:p w14:paraId="18010000">
            <w:pPr>
              <w:pStyle w:val="Style_2"/>
              <w:numPr>
                <w:ilvl w:val="0"/>
                <w:numId w:val="1"/>
              </w:numPr>
            </w:pPr>
          </w:p>
        </w:tc>
        <w:tc>
          <w:tcPr>
            <w:tcW w:type="dxa" w:w="3633"/>
          </w:tcPr>
          <w:p w14:paraId="19010000">
            <w:pPr>
              <w:ind/>
              <w:jc w:val="center"/>
            </w:pPr>
            <w:r>
              <w:t>Выставка «Зоозодчество»</w:t>
            </w:r>
          </w:p>
        </w:tc>
        <w:tc>
          <w:tcPr>
            <w:tcW w:type="dxa" w:w="2179"/>
          </w:tcPr>
          <w:p w14:paraId="1A010000">
            <w:pPr>
              <w:spacing w:after="59" w:beforeAutospacing="on"/>
              <w:ind/>
              <w:jc w:val="center"/>
            </w:pPr>
            <w:r>
              <w:t>30.12.2023-</w:t>
            </w:r>
          </w:p>
          <w:p w14:paraId="1B010000">
            <w:pPr>
              <w:ind/>
              <w:jc w:val="center"/>
            </w:pPr>
            <w:r>
              <w:t>10.03</w:t>
            </w:r>
            <w:r>
              <w:t>.2024</w:t>
            </w:r>
          </w:p>
        </w:tc>
        <w:tc>
          <w:tcPr>
            <w:tcW w:type="dxa" w:w="4116"/>
          </w:tcPr>
          <w:p w14:paraId="1C010000">
            <w:pPr>
              <w:ind/>
              <w:jc w:val="center"/>
            </w:pPr>
            <w:r>
              <w:t>г. Москва, у</w:t>
            </w:r>
            <w:r>
              <w:t>л. Вавилова, д. 57</w:t>
            </w:r>
          </w:p>
        </w:tc>
        <w:tc>
          <w:tcPr>
            <w:tcW w:type="dxa" w:w="1870"/>
          </w:tcPr>
          <w:p w14:paraId="1D010000">
            <w:pPr>
              <w:ind/>
              <w:jc w:val="center"/>
            </w:pPr>
            <w:r>
              <w:t>10000</w:t>
            </w:r>
          </w:p>
        </w:tc>
        <w:tc>
          <w:tcPr>
            <w:tcW w:type="dxa" w:w="3164"/>
          </w:tcPr>
          <w:p w14:paraId="1E010000">
            <w:pPr>
              <w:ind/>
              <w:jc w:val="center"/>
            </w:pPr>
            <w:r>
              <w:t xml:space="preserve">Директор ГБУК Государственный Дарвиновский музей Клюкина А.И. </w:t>
            </w:r>
          </w:p>
          <w:p w14:paraId="1F010000">
            <w:pPr>
              <w:ind/>
              <w:jc w:val="center"/>
            </w:pPr>
            <w:r>
              <w:t>8(499)783-22-52</w:t>
            </w:r>
          </w:p>
        </w:tc>
      </w:tr>
      <w:tr>
        <w:trPr>
          <w:trHeight w:hRule="atLeast" w:val="1415"/>
        </w:trPr>
        <w:tc>
          <w:tcPr>
            <w:tcW w:type="dxa" w:w="778"/>
            <w:tcBorders>
              <w:top w:color="000000" w:sz="4" w:val="single"/>
              <w:bottom w:color="000000" w:sz="4" w:val="single"/>
              <w:right w:color="000000" w:sz="4" w:val="single"/>
            </w:tcBorders>
          </w:tcPr>
          <w:p w14:paraId="20010000">
            <w:pPr>
              <w:pStyle w:val="Style_2"/>
              <w:numPr>
                <w:ilvl w:val="0"/>
                <w:numId w:val="1"/>
              </w:numPr>
            </w:pPr>
          </w:p>
        </w:tc>
        <w:tc>
          <w:tcPr>
            <w:tcW w:type="dxa" w:w="3633"/>
          </w:tcPr>
          <w:p w14:paraId="21010000">
            <w:pPr>
              <w:ind/>
              <w:jc w:val="center"/>
            </w:pPr>
            <w:r>
              <w:t>Елка главы управы. Приобретение билетов на шоу Братьев Сафроновых «Вселенная. Мир иллюзий»</w:t>
            </w:r>
          </w:p>
        </w:tc>
        <w:tc>
          <w:tcPr>
            <w:tcW w:type="dxa" w:w="2179"/>
          </w:tcPr>
          <w:p w14:paraId="22010000">
            <w:pPr>
              <w:ind/>
              <w:jc w:val="center"/>
            </w:pPr>
            <w:r>
              <w:t>03.01.2024    11.30</w:t>
            </w:r>
          </w:p>
          <w:p w14:paraId="23010000">
            <w:pPr>
              <w:ind/>
              <w:jc w:val="center"/>
            </w:pPr>
          </w:p>
          <w:p w14:paraId="24010000">
            <w:pPr>
              <w:ind/>
              <w:jc w:val="center"/>
            </w:pPr>
            <w:r>
              <w:t>05.01.2024    11.30</w:t>
            </w:r>
          </w:p>
        </w:tc>
        <w:tc>
          <w:tcPr>
            <w:tcW w:type="dxa" w:w="4116"/>
            <w:shd w:fill="auto" w:val="clear"/>
          </w:tcPr>
          <w:p w14:paraId="25010000">
            <w:pPr>
              <w:ind/>
              <w:jc w:val="center"/>
            </w:pPr>
            <w:r>
              <w:t>Выставочный комплекс «Экспоцентр»</w:t>
            </w:r>
          </w:p>
          <w:p w14:paraId="26010000">
            <w:pPr>
              <w:ind/>
              <w:jc w:val="center"/>
            </w:pPr>
            <w:r>
              <w:t>г. Москва, Краснопресненская наб., 14</w:t>
            </w:r>
          </w:p>
        </w:tc>
        <w:tc>
          <w:tcPr>
            <w:tcW w:type="dxa" w:w="1870"/>
          </w:tcPr>
          <w:p w14:paraId="27010000">
            <w:pPr>
              <w:ind/>
              <w:jc w:val="center"/>
            </w:pPr>
          </w:p>
          <w:p w14:paraId="28010000">
            <w:pPr>
              <w:ind/>
              <w:jc w:val="center"/>
            </w:pPr>
          </w:p>
          <w:p w14:paraId="29010000">
            <w:pPr>
              <w:ind/>
              <w:jc w:val="center"/>
            </w:pPr>
            <w:r>
              <w:t>124</w:t>
            </w:r>
          </w:p>
        </w:tc>
        <w:tc>
          <w:tcPr>
            <w:tcW w:type="dxa" w:w="3164"/>
          </w:tcPr>
          <w:p w14:paraId="2A010000">
            <w:pPr>
              <w:ind/>
              <w:jc w:val="center"/>
            </w:pPr>
            <w:r>
              <w:t>Управа Академического района</w:t>
            </w:r>
          </w:p>
          <w:p w14:paraId="2B010000">
            <w:pPr>
              <w:ind/>
              <w:jc w:val="center"/>
            </w:pPr>
            <w:r>
              <w:t>Первый заместитель главы управы</w:t>
            </w:r>
          </w:p>
          <w:p w14:paraId="2C010000">
            <w:pPr>
              <w:ind/>
              <w:jc w:val="center"/>
            </w:pPr>
            <w:r>
              <w:t>Шеремет Д.Л.,</w:t>
            </w:r>
          </w:p>
          <w:p w14:paraId="2D010000">
            <w:pPr>
              <w:ind/>
              <w:jc w:val="center"/>
            </w:pPr>
            <w:r>
              <w:t>8-926-882-26-28</w:t>
            </w:r>
          </w:p>
        </w:tc>
      </w:tr>
      <w:tr>
        <w:trPr>
          <w:trHeight w:hRule="atLeast" w:val="1415"/>
        </w:trPr>
        <w:tc>
          <w:tcPr>
            <w:tcW w:type="dxa" w:w="778"/>
            <w:tcBorders>
              <w:top w:color="000000" w:sz="4" w:val="single"/>
              <w:bottom w:color="000000" w:sz="4" w:val="single"/>
              <w:right w:color="000000" w:sz="4" w:val="single"/>
            </w:tcBorders>
          </w:tcPr>
          <w:p w14:paraId="2E010000">
            <w:pPr>
              <w:pStyle w:val="Style_2"/>
              <w:numPr>
                <w:ilvl w:val="0"/>
                <w:numId w:val="1"/>
              </w:numPr>
            </w:pPr>
          </w:p>
        </w:tc>
        <w:tc>
          <w:tcPr>
            <w:tcW w:type="dxa" w:w="36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1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"Новогодняя кругосветка"</w:t>
            </w:r>
          </w:p>
          <w:p w14:paraId="3001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Новый год - самый любимый детьми праздник на свете. Узнать новогодние (и не только) обычаи разных стран, познакомиться с волшебными зимними и рождественскими историями, научиться делать традиционные новогодние сувениры и играть в национальные игры поможет "Нов</w:t>
            </w:r>
            <w:r>
              <w:rPr>
                <w:color w:val="000000"/>
              </w:rPr>
              <w:t>огодняя кругосветка"</w:t>
            </w:r>
          </w:p>
        </w:tc>
        <w:tc>
          <w:tcPr>
            <w:tcW w:type="dxa" w:w="2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1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08.01.2024</w:t>
            </w:r>
          </w:p>
          <w:p w14:paraId="3201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12.00</w:t>
            </w:r>
          </w:p>
        </w:tc>
        <w:tc>
          <w:tcPr>
            <w:tcW w:type="dxa" w:w="4116"/>
          </w:tcPr>
          <w:p w14:paraId="33010000">
            <w:pPr>
              <w:ind/>
              <w:jc w:val="center"/>
            </w:pPr>
          </w:p>
          <w:p w14:paraId="34010000">
            <w:pPr>
              <w:ind/>
              <w:jc w:val="center"/>
            </w:pPr>
          </w:p>
          <w:p w14:paraId="35010000">
            <w:pPr>
              <w:ind/>
              <w:jc w:val="center"/>
            </w:pPr>
          </w:p>
          <w:p w14:paraId="36010000">
            <w:pPr>
              <w:ind/>
              <w:jc w:val="center"/>
            </w:pPr>
          </w:p>
          <w:p w14:paraId="37010000">
            <w:pPr>
              <w:ind/>
              <w:jc w:val="center"/>
            </w:pPr>
          </w:p>
          <w:p w14:paraId="38010000">
            <w:pPr>
              <w:ind/>
              <w:jc w:val="center"/>
            </w:pPr>
          </w:p>
          <w:p w14:paraId="39010000">
            <w:pPr>
              <w:ind/>
              <w:jc w:val="center"/>
            </w:pPr>
            <w:r>
              <w:t>г. Москва, ул. Дмитрия Ульянова, д. 24</w:t>
            </w:r>
          </w:p>
        </w:tc>
        <w:tc>
          <w:tcPr>
            <w:tcW w:type="dxa" w:w="1870"/>
          </w:tcPr>
          <w:p w14:paraId="3A010000">
            <w:pPr>
              <w:ind/>
              <w:jc w:val="center"/>
            </w:pPr>
          </w:p>
          <w:p w14:paraId="3B010000">
            <w:pPr>
              <w:ind/>
              <w:jc w:val="center"/>
            </w:pPr>
          </w:p>
          <w:p w14:paraId="3C010000">
            <w:pPr>
              <w:ind/>
              <w:jc w:val="center"/>
            </w:pPr>
          </w:p>
          <w:p w14:paraId="3D010000">
            <w:pPr>
              <w:ind/>
              <w:jc w:val="center"/>
            </w:pPr>
          </w:p>
          <w:p w14:paraId="3E010000">
            <w:pPr>
              <w:ind/>
              <w:jc w:val="center"/>
            </w:pPr>
          </w:p>
          <w:p w14:paraId="3F010000"/>
          <w:p w14:paraId="40010000">
            <w:r>
              <w:t xml:space="preserve">          </w:t>
            </w:r>
            <w:r>
              <w:t>40</w:t>
            </w:r>
          </w:p>
        </w:tc>
        <w:tc>
          <w:tcPr>
            <w:tcW w:type="dxa" w:w="3164"/>
          </w:tcPr>
          <w:p w14:paraId="41010000">
            <w:pPr>
              <w:ind/>
              <w:jc w:val="center"/>
            </w:pPr>
            <w:r>
              <w:t>Заведующий ГБУК</w:t>
            </w:r>
          </w:p>
          <w:p w14:paraId="42010000">
            <w:pPr>
              <w:ind/>
              <w:jc w:val="center"/>
            </w:pPr>
            <w:r>
              <w:t>г. Москвы</w:t>
            </w:r>
            <w:r>
              <w:t xml:space="preserve"> </w:t>
            </w:r>
            <w:r>
              <w:t>"ОКЦ ЮЗАО"</w:t>
            </w:r>
            <w:r>
              <w:t xml:space="preserve"> </w:t>
            </w:r>
            <w:r>
              <w:t>ОСП "Детская библиотека</w:t>
            </w:r>
            <w:r>
              <w:t xml:space="preserve"> </w:t>
            </w:r>
            <w:r>
              <w:t>№ 178 - Культурный центр</w:t>
            </w:r>
          </w:p>
          <w:p w14:paraId="43010000">
            <w:pPr>
              <w:ind/>
              <w:jc w:val="center"/>
            </w:pPr>
            <w:r>
              <w:t>им. А.Л. Барто"</w:t>
            </w:r>
          </w:p>
          <w:p w14:paraId="44010000">
            <w:pPr>
              <w:ind/>
              <w:jc w:val="center"/>
            </w:pPr>
            <w:r>
              <w:t>Колоскова И.В.</w:t>
            </w:r>
          </w:p>
          <w:p w14:paraId="45010000">
            <w:pPr>
              <w:ind/>
              <w:jc w:val="center"/>
            </w:pPr>
            <w:r>
              <w:t>8-916-137-77-69</w:t>
            </w:r>
          </w:p>
        </w:tc>
      </w:tr>
    </w:tbl>
    <w:p w14:paraId="46010000"/>
    <w:p w14:paraId="47010000"/>
    <w:p w14:paraId="48010000"/>
    <w:p w14:paraId="49010000"/>
    <w:p w14:paraId="4A010000">
      <w:pPr>
        <w:tabs>
          <w:tab w:leader="none" w:pos="10440" w:val="left"/>
        </w:tabs>
        <w:ind/>
        <w:rPr>
          <w:b w:val="1"/>
        </w:rPr>
      </w:pPr>
      <w:bookmarkStart w:id="1" w:name="_GoBack"/>
      <w:bookmarkEnd w:id="1"/>
    </w:p>
    <w:sectPr>
      <w:pgSz w:h="11906" w:orient="landscape" w:w="16838"/>
      <w:pgMar w:bottom="720" w:footer="708" w:gutter="0" w:header="708" w:left="720" w:right="720" w:top="72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decimal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8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3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header"/>
    <w:basedOn w:val="Style_3"/>
    <w:link w:val="Style_10_ch"/>
    <w:pPr>
      <w:tabs>
        <w:tab w:leader="none" w:pos="4677" w:val="center"/>
        <w:tab w:leader="none" w:pos="9355" w:val="right"/>
      </w:tabs>
      <w:ind/>
    </w:pPr>
  </w:style>
  <w:style w:styleId="Style_10_ch" w:type="character">
    <w:name w:val="header"/>
    <w:basedOn w:val="Style_3_ch"/>
    <w:link w:val="Style_10"/>
  </w:style>
  <w:style w:styleId="Style_11" w:type="paragraph">
    <w:name w:val="footer"/>
    <w:basedOn w:val="Style_3"/>
    <w:link w:val="Style_11_ch"/>
    <w:pPr>
      <w:tabs>
        <w:tab w:leader="none" w:pos="4677" w:val="center"/>
        <w:tab w:leader="none" w:pos="9355" w:val="right"/>
      </w:tabs>
      <w:ind/>
    </w:pPr>
  </w:style>
  <w:style w:styleId="Style_11_ch" w:type="character">
    <w:name w:val="footer"/>
    <w:basedOn w:val="Style_3_ch"/>
    <w:link w:val="Style_11"/>
  </w:style>
  <w:style w:styleId="Style_12" w:type="paragraph">
    <w:name w:val="toc 3"/>
    <w:next w:val="Style_3"/>
    <w:link w:val="Style_12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Основной текст (2) + 11"/>
    <w:link w:val="Style_13_ch"/>
    <w:rPr>
      <w:rFonts w:ascii="Times New Roman" w:hAnsi="Times New Roman"/>
      <w:strike w:val="0"/>
      <w:color w:val="000000"/>
      <w:spacing w:val="0"/>
      <w:sz w:val="23"/>
      <w:u w:val="none"/>
    </w:rPr>
  </w:style>
  <w:style w:styleId="Style_13_ch" w:type="character">
    <w:name w:val="Основной текст (2) + 11"/>
    <w:link w:val="Style_13"/>
    <w:rPr>
      <w:rFonts w:ascii="Times New Roman" w:hAnsi="Times New Roman"/>
      <w:strike w:val="0"/>
      <w:color w:val="000000"/>
      <w:spacing w:val="0"/>
      <w:sz w:val="23"/>
      <w:u w:val="none"/>
    </w:rPr>
  </w:style>
  <w:style w:styleId="Style_14" w:type="paragraph">
    <w:name w:val="heading 5"/>
    <w:next w:val="Style_3"/>
    <w:link w:val="Style_1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heading 1"/>
    <w:next w:val="Style_3"/>
    <w:link w:val="Style_15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3"/>
    <w:link w:val="Style_1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spacing w:line="240" w:lineRule="auto"/>
      <w:ind/>
      <w:jc w:val="both"/>
    </w:pPr>
    <w:rPr>
      <w:rFonts w:ascii="XO Thames" w:hAnsi="XO Thames"/>
      <w:sz w:val="28"/>
    </w:rPr>
  </w:style>
  <w:style w:styleId="Style_19_ch" w:type="character">
    <w:name w:val="Header and Footer"/>
    <w:link w:val="Style_19"/>
    <w:rPr>
      <w:rFonts w:ascii="XO Thames" w:hAnsi="XO Thames"/>
      <w:sz w:val="28"/>
    </w:rPr>
  </w:style>
  <w:style w:styleId="Style_20" w:type="paragraph">
    <w:name w:val="toc 9"/>
    <w:next w:val="Style_3"/>
    <w:link w:val="Style_2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" w:type="paragraph">
    <w:name w:val="List Paragraph"/>
    <w:basedOn w:val="Style_3"/>
    <w:link w:val="Style_2_ch"/>
    <w:pPr>
      <w:ind w:firstLine="0" w:left="720"/>
      <w:contextualSpacing w:val="1"/>
    </w:pPr>
  </w:style>
  <w:style w:styleId="Style_2_ch" w:type="character">
    <w:name w:val="List Paragraph"/>
    <w:basedOn w:val="Style_3_ch"/>
    <w:link w:val="Style_2"/>
  </w:style>
  <w:style w:styleId="Style_21" w:type="paragraph">
    <w:name w:val="toc 8"/>
    <w:next w:val="Style_3"/>
    <w:link w:val="Style_21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toc 5"/>
    <w:next w:val="Style_3"/>
    <w:link w:val="Style_2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23" w:type="paragraph">
    <w:name w:val="Default Paragraph Font"/>
    <w:link w:val="Style_23_ch"/>
  </w:style>
  <w:style w:styleId="Style_23_ch" w:type="character">
    <w:name w:val="Default Paragraph Font"/>
    <w:link w:val="Style_23"/>
  </w:style>
  <w:style w:styleId="Style_24" w:type="paragraph">
    <w:name w:val="Subtitle"/>
    <w:next w:val="Style_3"/>
    <w:link w:val="Style_24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Title"/>
    <w:basedOn w:val="Style_3"/>
    <w:link w:val="Style_25_ch"/>
    <w:uiPriority w:val="10"/>
    <w:qFormat/>
    <w:pPr>
      <w:widowControl w:val="0"/>
      <w:spacing w:before="4"/>
      <w:ind/>
    </w:pPr>
    <w:rPr>
      <w:sz w:val="22"/>
    </w:rPr>
  </w:style>
  <w:style w:styleId="Style_25_ch" w:type="character">
    <w:name w:val="Title"/>
    <w:basedOn w:val="Style_3_ch"/>
    <w:link w:val="Style_25"/>
    <w:rPr>
      <w:sz w:val="22"/>
    </w:rPr>
  </w:style>
  <w:style w:styleId="Style_26" w:type="paragraph">
    <w:name w:val="heading 4"/>
    <w:next w:val="Style_3"/>
    <w:link w:val="Style_26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_ch" w:type="character">
    <w:name w:val="heading 4"/>
    <w:link w:val="Style_26"/>
    <w:rPr>
      <w:rFonts w:ascii="XO Thames" w:hAnsi="XO Thames"/>
      <w:b w:val="1"/>
      <w:sz w:val="24"/>
    </w:rPr>
  </w:style>
  <w:style w:styleId="Style_27" w:type="paragraph">
    <w:name w:val="Balloon Text"/>
    <w:basedOn w:val="Style_3"/>
    <w:link w:val="Style_27_ch"/>
    <w:rPr>
      <w:rFonts w:ascii="Tahoma" w:hAnsi="Tahoma"/>
      <w:sz w:val="16"/>
    </w:rPr>
  </w:style>
  <w:style w:styleId="Style_27_ch" w:type="character">
    <w:name w:val="Balloon Text"/>
    <w:basedOn w:val="Style_3_ch"/>
    <w:link w:val="Style_27"/>
    <w:rPr>
      <w:rFonts w:ascii="Tahoma" w:hAnsi="Tahoma"/>
      <w:sz w:val="16"/>
    </w:rPr>
  </w:style>
  <w:style w:styleId="Style_28" w:type="paragraph">
    <w:name w:val="heading 2"/>
    <w:next w:val="Style_3"/>
    <w:link w:val="Style_28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8_ch" w:type="character">
    <w:name w:val="heading 2"/>
    <w:link w:val="Style_28"/>
    <w:rPr>
      <w:rFonts w:ascii="XO Thames" w:hAnsi="XO Thames"/>
      <w:b w:val="1"/>
      <w:sz w:val="28"/>
    </w:rPr>
  </w:style>
  <w:style w:styleId="Style_1" w:type="table">
    <w:name w:val="Table Grid"/>
    <w:basedOn w:val="Style_29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MyOffice-CoreFramework-Android/31-1191.801.8978.819.1@3a1110cd217cfef7bfaea0d80df387ac68f3aaa9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2023-12-29T11:03:03Z</dcterms:modified>
</cp:coreProperties>
</file>